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3B" w:rsidRDefault="006B723B" w:rsidP="006B723B">
      <w:pPr>
        <w:suppressAutoHyphens w:val="0"/>
        <w:overflowPunct/>
        <w:autoSpaceDE/>
        <w:adjustRightInd/>
        <w:spacing w:after="160" w:line="256" w:lineRule="auto"/>
        <w:ind w:firstLine="0"/>
        <w:contextualSpacing/>
        <w:jc w:val="center"/>
        <w:rPr>
          <w:b/>
        </w:rPr>
      </w:pPr>
      <w:bookmarkStart w:id="0" w:name="_GoBack"/>
      <w:r>
        <w:rPr>
          <w:noProof/>
          <w:color w:val="FF0000"/>
          <w:lang w:val="it-IT" w:eastAsia="it-IT"/>
        </w:rPr>
        <w:drawing>
          <wp:inline distT="0" distB="0" distL="0" distR="0">
            <wp:extent cx="2179320" cy="914400"/>
            <wp:effectExtent l="0" t="0" r="0" b="0"/>
            <wp:docPr id="1" name="Imagem 1" descr="RobbinsLogoNoTagCMY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binsLogoNoTagCMYK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9320" cy="914400"/>
                    </a:xfrm>
                    <a:prstGeom prst="rect">
                      <a:avLst/>
                    </a:prstGeom>
                    <a:noFill/>
                    <a:ln>
                      <a:noFill/>
                    </a:ln>
                  </pic:spPr>
                </pic:pic>
              </a:graphicData>
            </a:graphic>
          </wp:inline>
        </w:drawing>
      </w:r>
      <w:bookmarkEnd w:id="0"/>
    </w:p>
    <w:p w:rsidR="006B723B" w:rsidRPr="006B723B" w:rsidRDefault="006B723B" w:rsidP="006B723B">
      <w:pPr>
        <w:suppressAutoHyphens w:val="0"/>
        <w:overflowPunct/>
        <w:autoSpaceDE/>
        <w:adjustRightInd/>
        <w:spacing w:after="160" w:line="256" w:lineRule="auto"/>
        <w:ind w:firstLine="0"/>
        <w:contextualSpacing/>
        <w:rPr>
          <w:rFonts w:ascii="Arial" w:hAnsi="Arial" w:cs="Arial"/>
          <w:lang w:val="pt-BR"/>
        </w:rPr>
      </w:pPr>
      <w:r w:rsidRPr="00682DF7">
        <w:rPr>
          <w:lang w:val="pt-BR"/>
        </w:rPr>
        <w:t xml:space="preserve"> </w:t>
      </w:r>
      <w:r w:rsidRPr="006B723B">
        <w:rPr>
          <w:rFonts w:ascii="Arial" w:hAnsi="Arial" w:cs="Arial"/>
          <w:lang w:val="pt-BR"/>
        </w:rPr>
        <w:t xml:space="preserve">FOR IMMEDIATE RELEASE    </w:t>
      </w:r>
      <w:r w:rsidRPr="006B723B">
        <w:rPr>
          <w:rFonts w:ascii="Arial" w:hAnsi="Arial" w:cs="Arial"/>
          <w:lang w:val="pt-BR"/>
        </w:rPr>
        <w:tab/>
        <w:t xml:space="preserve">                      Para Imediata Divulgação</w:t>
      </w:r>
    </w:p>
    <w:p w:rsidR="006B723B" w:rsidRDefault="006B723B" w:rsidP="006B723B">
      <w:pPr>
        <w:suppressAutoHyphens w:val="0"/>
        <w:overflowPunct/>
        <w:autoSpaceDE/>
        <w:adjustRightInd/>
        <w:spacing w:after="160" w:line="256" w:lineRule="auto"/>
        <w:ind w:firstLine="0"/>
        <w:contextualSpacing/>
        <w:jc w:val="left"/>
        <w:rPr>
          <w:rFonts w:ascii="Arial" w:hAnsi="Arial" w:cs="Arial"/>
          <w:i/>
          <w:color w:val="0070C0"/>
          <w:sz w:val="22"/>
          <w:szCs w:val="22"/>
        </w:rPr>
      </w:pPr>
      <w:r>
        <w:rPr>
          <w:rFonts w:ascii="Arial" w:hAnsi="Arial" w:cs="Arial"/>
          <w:i/>
          <w:color w:val="0070C0"/>
          <w:sz w:val="22"/>
          <w:szCs w:val="22"/>
        </w:rPr>
        <w:t xml:space="preserve">Date: July 6, 2017   </w:t>
      </w:r>
    </w:p>
    <w:p w:rsidR="006B723B" w:rsidRDefault="006B723B" w:rsidP="006B723B">
      <w:pPr>
        <w:suppressAutoHyphens w:val="0"/>
        <w:overflowPunct/>
        <w:autoSpaceDE/>
        <w:adjustRightInd/>
        <w:spacing w:after="160" w:line="256" w:lineRule="auto"/>
        <w:ind w:firstLine="0"/>
        <w:contextualSpacing/>
        <w:jc w:val="left"/>
        <w:rPr>
          <w:rFonts w:ascii="Arial" w:hAnsi="Arial" w:cs="Arial"/>
          <w:b/>
        </w:rPr>
      </w:pPr>
    </w:p>
    <w:tbl>
      <w:tblPr>
        <w:tblStyle w:val="TableGrid"/>
        <w:tblW w:w="0" w:type="auto"/>
        <w:tblLook w:val="04A0" w:firstRow="1" w:lastRow="0" w:firstColumn="1" w:lastColumn="0" w:noHBand="0" w:noVBand="1"/>
      </w:tblPr>
      <w:tblGrid>
        <w:gridCol w:w="4247"/>
        <w:gridCol w:w="4247"/>
      </w:tblGrid>
      <w:tr w:rsidR="006B723B" w:rsidRPr="00682DF7" w:rsidTr="006B723B">
        <w:tc>
          <w:tcPr>
            <w:tcW w:w="4247" w:type="dxa"/>
          </w:tcPr>
          <w:p w:rsidR="006B723B" w:rsidRDefault="006B723B" w:rsidP="006B723B">
            <w:pPr>
              <w:suppressAutoHyphens w:val="0"/>
              <w:overflowPunct/>
              <w:autoSpaceDE/>
              <w:adjustRightInd/>
              <w:spacing w:after="160" w:line="256" w:lineRule="auto"/>
              <w:ind w:firstLine="0"/>
              <w:contextualSpacing/>
              <w:jc w:val="left"/>
              <w:rPr>
                <w:rFonts w:ascii="Arial" w:hAnsi="Arial" w:cs="Arial"/>
                <w:b/>
                <w:sz w:val="22"/>
                <w:szCs w:val="22"/>
              </w:rPr>
            </w:pPr>
            <w:r>
              <w:rPr>
                <w:rFonts w:ascii="Arial" w:hAnsi="Arial" w:cs="Arial"/>
                <w:b/>
                <w:sz w:val="22"/>
                <w:szCs w:val="22"/>
              </w:rPr>
              <w:t>Headline: Mexico City’s Record-Breaking Crossover TBM makes Final Breakthrough</w:t>
            </w:r>
          </w:p>
          <w:p w:rsidR="006B723B" w:rsidRDefault="006B723B" w:rsidP="006B723B">
            <w:pPr>
              <w:ind w:firstLine="0"/>
              <w:jc w:val="left"/>
              <w:rPr>
                <w:rFonts w:ascii="Arial" w:hAnsi="Arial" w:cs="Arial"/>
                <w:i/>
                <w:sz w:val="22"/>
                <w:szCs w:val="22"/>
              </w:rPr>
            </w:pPr>
            <w:r>
              <w:rPr>
                <w:rFonts w:ascii="Arial" w:hAnsi="Arial" w:cs="Arial"/>
                <w:i/>
                <w:sz w:val="22"/>
                <w:szCs w:val="22"/>
              </w:rPr>
              <w:t>Sub-headline: Custom Robbins Machine finishes on a High Note under Low Cover</w:t>
            </w:r>
          </w:p>
          <w:p w:rsidR="006B723B" w:rsidRDefault="006B723B" w:rsidP="006B723B">
            <w:pPr>
              <w:ind w:firstLine="0"/>
              <w:jc w:val="left"/>
            </w:pPr>
          </w:p>
          <w:p w:rsidR="006B723B" w:rsidRDefault="006B723B" w:rsidP="006B723B">
            <w:pPr>
              <w:ind w:firstLine="0"/>
              <w:jc w:val="left"/>
            </w:pPr>
            <w:r>
              <w:t xml:space="preserve">On June 8, 2017, a select group of project officials, including Mexico’s President Enrique Peña Nieto, celebrated the final breakthrough of an epic tunneling project.  The 8.7 m (28.5 </w:t>
            </w:r>
            <w:proofErr w:type="spellStart"/>
            <w:r>
              <w:t>ft</w:t>
            </w:r>
            <w:proofErr w:type="spellEnd"/>
            <w:r>
              <w:t xml:space="preserve">) diameter Robbins Crossover TBM is the first such hybrid machine to operate in North America, and it completed the </w:t>
            </w:r>
            <w:proofErr w:type="spellStart"/>
            <w:r>
              <w:t>Túnel</w:t>
            </w:r>
            <w:proofErr w:type="spellEnd"/>
            <w:r>
              <w:t xml:space="preserve"> </w:t>
            </w:r>
            <w:proofErr w:type="spellStart"/>
            <w:r>
              <w:t>Emisor</w:t>
            </w:r>
            <w:proofErr w:type="spellEnd"/>
            <w:r>
              <w:t xml:space="preserve"> </w:t>
            </w:r>
            <w:proofErr w:type="spellStart"/>
            <w:r>
              <w:t>Poniente</w:t>
            </w:r>
            <w:proofErr w:type="spellEnd"/>
            <w:r>
              <w:t xml:space="preserve"> (TEP) II on a high note.  The TBM, known an XRE—a Crossover (X) between Rock (R) and EPB (E) TBMs—navigated fault zones, variable ground, low cover, and more to achieve a national record of 57 m (187 </w:t>
            </w:r>
            <w:proofErr w:type="spellStart"/>
            <w:r>
              <w:t>ft</w:t>
            </w:r>
            <w:proofErr w:type="spellEnd"/>
            <w:r>
              <w:t xml:space="preserve">) in one day as well as maximum rates of 231 m (758 </w:t>
            </w:r>
            <w:proofErr w:type="spellStart"/>
            <w:r>
              <w:t>ft</w:t>
            </w:r>
            <w:proofErr w:type="spellEnd"/>
            <w:r>
              <w:t xml:space="preserve">) in one week and 702 m (2,303 </w:t>
            </w:r>
            <w:proofErr w:type="spellStart"/>
            <w:r>
              <w:t>ft</w:t>
            </w:r>
            <w:proofErr w:type="spellEnd"/>
            <w:r>
              <w:t xml:space="preserve">) in one month.  </w:t>
            </w:r>
          </w:p>
          <w:p w:rsidR="006B723B" w:rsidRDefault="006B723B" w:rsidP="006B723B">
            <w:pPr>
              <w:ind w:firstLine="0"/>
              <w:jc w:val="left"/>
            </w:pPr>
            <w:r>
              <w:br/>
              <w:t xml:space="preserve">“The XRE has a great advantage as it is designed to work in open and/or closed mode (EPB); allowing it to excavate the tunnel either in soil or in rock. We’ve verified that its performance was very efficient,” said </w:t>
            </w:r>
            <w:proofErr w:type="spellStart"/>
            <w:r>
              <w:t>Ing</w:t>
            </w:r>
            <w:proofErr w:type="spellEnd"/>
            <w:r>
              <w:t xml:space="preserve">. Juan Alberto Herrera Moro y Castillo, TEP II Section Chief for owner CONAGUA, Mexico’s National Water Commission.  </w:t>
            </w:r>
          </w:p>
          <w:p w:rsidR="006B723B" w:rsidRDefault="006B723B" w:rsidP="00517689">
            <w:pPr>
              <w:spacing w:line="240" w:lineRule="auto"/>
              <w:jc w:val="left"/>
              <w:textAlignment w:val="center"/>
            </w:pPr>
            <w:r>
              <w:br/>
              <w:t xml:space="preserve">The unique machine and its Robbins continuous conveyor system were built on location using Onsite First Time Assembly (OFTA), and designed for a contractor consortium of </w:t>
            </w:r>
            <w:proofErr w:type="spellStart"/>
            <w:r>
              <w:t>Aldesem</w:t>
            </w:r>
            <w:proofErr w:type="spellEnd"/>
            <w:r>
              <w:t xml:space="preserve">, </w:t>
            </w:r>
            <w:proofErr w:type="spellStart"/>
            <w:r>
              <w:t>Proacon</w:t>
            </w:r>
            <w:proofErr w:type="spellEnd"/>
            <w:r>
              <w:t xml:space="preserve">, and </w:t>
            </w:r>
            <w:proofErr w:type="spellStart"/>
            <w:r>
              <w:t>Recsa</w:t>
            </w:r>
            <w:proofErr w:type="spellEnd"/>
            <w:r>
              <w:t xml:space="preserve">. The Robbins XRE TBM featured components like a convertible </w:t>
            </w:r>
            <w:proofErr w:type="spellStart"/>
            <w:r>
              <w:t>cutterhead</w:t>
            </w:r>
            <w:proofErr w:type="spellEnd"/>
            <w:r>
              <w:t xml:space="preserve"> with interchangeable cutting tools, interchangeable TBM belt conveyor and </w:t>
            </w:r>
            <w:r>
              <w:lastRenderedPageBreak/>
              <w:t xml:space="preserve">screw conveyor, and multi-speed gearboxes to increase torque for tunneling through difficult ground. “The benefits of the design are in its exceptional thrust power and in the ease of changing the </w:t>
            </w:r>
            <w:proofErr w:type="spellStart"/>
            <w:r>
              <w:t>cutterhead</w:t>
            </w:r>
            <w:proofErr w:type="spellEnd"/>
            <w:r>
              <w:t xml:space="preserve"> torque. This makes the process much easier should the machine become stuck in difficult ground,” said </w:t>
            </w:r>
            <w:r>
              <w:rPr>
                <w:rFonts w:cs="Gotham"/>
              </w:rPr>
              <w:t>Alberto Martinez, head of the tunneling department for RECSA.</w:t>
            </w:r>
            <w:r>
              <w:rPr>
                <w:rFonts w:cs="Gotham"/>
              </w:rPr>
              <w:br/>
            </w:r>
            <w:r>
              <w:rPr>
                <w:rFonts w:cs="Gotham"/>
              </w:rPr>
              <w:br/>
            </w:r>
            <w:r>
              <w:t xml:space="preserve">The XRE machine was launched in August 2015 to bore the 5.8 km (3.6 mi) long wastewater tunnel.  The machine was set up in a hard rock configuration and mounted with 20-inch diameter disc cutters. Early in 2016 the TBM hit the first of several contact zones, a 30 m (98.4 </w:t>
            </w:r>
            <w:proofErr w:type="spellStart"/>
            <w:r>
              <w:t>ft</w:t>
            </w:r>
            <w:proofErr w:type="spellEnd"/>
            <w:r>
              <w:t xml:space="preserve">) wide fault of fractured and blocky rock. While the excavation through the contact zone was slow going, progress picked up again in the more competent andesite rock. After an intermediate breakthrough in March 2016 into an 80 m (262.5 </w:t>
            </w:r>
            <w:proofErr w:type="spellStart"/>
            <w:r>
              <w:t>ft</w:t>
            </w:r>
            <w:proofErr w:type="spellEnd"/>
            <w:r>
              <w:t>) deep shaft followed by inspection and maintenance, the TBM continued on.</w:t>
            </w:r>
          </w:p>
          <w:p w:rsidR="006B723B" w:rsidRDefault="006B723B" w:rsidP="006B723B">
            <w:pPr>
              <w:ind w:firstLine="0"/>
            </w:pPr>
            <w:r>
              <w:t>While boring in fractured andesite rock in autumn 2016,</w:t>
            </w:r>
            <w:r>
              <w:rPr>
                <w:color w:val="FF0000"/>
              </w:rPr>
              <w:t xml:space="preserve"> </w:t>
            </w:r>
            <w:r>
              <w:t xml:space="preserve">the TBM encountered a naturally occurring cavern believed to be the result of either a rock fall in a transition zone, or an old, underground lake body that had eroded the rock away.  The cavern was estimated at 90 cubic meters (3,200 cubic </w:t>
            </w:r>
            <w:proofErr w:type="spellStart"/>
            <w:r>
              <w:t>ft</w:t>
            </w:r>
            <w:proofErr w:type="spellEnd"/>
            <w:r>
              <w:t xml:space="preserve">) in size, including about 57 cubic meters (2,010 cubic </w:t>
            </w:r>
            <w:proofErr w:type="spellStart"/>
            <w:r>
              <w:t>ft</w:t>
            </w:r>
            <w:proofErr w:type="spellEnd"/>
            <w:r>
              <w:t xml:space="preserve">) of unstable floor area. The TBM was stopped and immediate measures were taken to stabilize the ground in front of the machine with polyurethane foam before filling the cavern with a mixture of pea gravel and grout. </w:t>
            </w:r>
          </w:p>
          <w:p w:rsidR="006B723B" w:rsidRDefault="006B723B" w:rsidP="006B723B">
            <w:pPr>
              <w:ind w:firstLine="0"/>
              <w:jc w:val="left"/>
            </w:pPr>
          </w:p>
          <w:p w:rsidR="00E5627C" w:rsidRDefault="006B723B" w:rsidP="006B723B">
            <w:pPr>
              <w:ind w:firstLine="0"/>
              <w:jc w:val="left"/>
              <w:rPr>
                <w:rFonts w:eastAsia="SimSun"/>
                <w:szCs w:val="24"/>
              </w:rPr>
            </w:pPr>
            <w:r>
              <w:rPr>
                <w:rFonts w:eastAsia="SimSun"/>
                <w:szCs w:val="24"/>
              </w:rPr>
              <w:t xml:space="preserve">By the end of October 2016, the TBM had reached a final 900 m (2,950 </w:t>
            </w:r>
            <w:proofErr w:type="spellStart"/>
            <w:r>
              <w:rPr>
                <w:rFonts w:eastAsia="SimSun"/>
                <w:szCs w:val="24"/>
              </w:rPr>
              <w:t>ft</w:t>
            </w:r>
            <w:proofErr w:type="spellEnd"/>
            <w:r>
              <w:rPr>
                <w:rFonts w:eastAsia="SimSun"/>
                <w:szCs w:val="24"/>
              </w:rPr>
              <w:t xml:space="preserve">) long section of soft ground, where it was converted to EPB mode. In this final reach of tunnel with low cover, the distance from the top of the tunnel to residential home foundations was as low as 4 m (13 </w:t>
            </w:r>
            <w:proofErr w:type="spellStart"/>
            <w:r>
              <w:rPr>
                <w:rFonts w:eastAsia="SimSun"/>
                <w:szCs w:val="24"/>
              </w:rPr>
              <w:t>ft</w:t>
            </w:r>
            <w:proofErr w:type="spellEnd"/>
            <w:r>
              <w:rPr>
                <w:rFonts w:eastAsia="SimSun"/>
                <w:szCs w:val="24"/>
              </w:rPr>
              <w:t xml:space="preserve">), and the ground had the consistency of reconsolidated soil.  </w:t>
            </w:r>
          </w:p>
          <w:p w:rsidR="006B723B" w:rsidRPr="006B723B" w:rsidRDefault="006B723B" w:rsidP="006B723B">
            <w:pPr>
              <w:ind w:firstLine="0"/>
              <w:jc w:val="left"/>
              <w:rPr>
                <w:rFonts w:eastAsia="SimSun"/>
                <w:szCs w:val="24"/>
                <w:lang w:val="pt-BR"/>
              </w:rPr>
            </w:pPr>
            <w:r>
              <w:rPr>
                <w:rFonts w:eastAsia="SimSun"/>
                <w:szCs w:val="24"/>
              </w:rPr>
              <w:lastRenderedPageBreak/>
              <w:t xml:space="preserve">In order to stabilize the soft soils and minimize the risk of settlement below the residential area, the tunneling crew drilled from the surface and installed 890 micro-piles at 1.0 m (3.3 </w:t>
            </w:r>
            <w:proofErr w:type="spellStart"/>
            <w:r>
              <w:rPr>
                <w:rFonts w:eastAsia="SimSun"/>
                <w:szCs w:val="24"/>
              </w:rPr>
              <w:t>ft</w:t>
            </w:r>
            <w:proofErr w:type="spellEnd"/>
            <w:r>
              <w:rPr>
                <w:rFonts w:eastAsia="SimSun"/>
                <w:szCs w:val="24"/>
              </w:rPr>
              <w:t xml:space="preserve">) intervals.  “We were able to do this </w:t>
            </w:r>
            <w:r>
              <w:t xml:space="preserve">without causing damage to property owned by neighbors in the zone bordering the path of TEP II, or to the road or the urban infrastructure installed in that area,” explained </w:t>
            </w:r>
            <w:proofErr w:type="spellStart"/>
            <w:r>
              <w:t>Ing</w:t>
            </w:r>
            <w:proofErr w:type="spellEnd"/>
            <w:r>
              <w:t xml:space="preserve">. </w:t>
            </w:r>
            <w:r w:rsidRPr="006B723B">
              <w:rPr>
                <w:lang w:val="pt-BR"/>
              </w:rPr>
              <w:t xml:space="preserve">Francisco Miguel Lopez, Jobsite Manager TEP II for contractor Aldesa. </w:t>
            </w:r>
          </w:p>
          <w:p w:rsidR="006B723B" w:rsidRDefault="006B723B" w:rsidP="006B723B">
            <w:pPr>
              <w:ind w:firstLine="0"/>
              <w:jc w:val="left"/>
            </w:pPr>
            <w:r w:rsidRPr="007000A7">
              <w:rPr>
                <w:lang w:val="pt-BR"/>
              </w:rPr>
              <w:br/>
            </w:r>
            <w:r>
              <w:t xml:space="preserve">Now that tunneling is complete, the tunnel will receive a secondary concrete lining of 35 cm (14 in) thickness before going into service. The wastewater tunnel will overhaul the current system in western areas outside of Mexico City and serve to prevent recurrent flooding in Valle Dorado. In particular, the tunnel will benefit the cities of </w:t>
            </w:r>
            <w:proofErr w:type="spellStart"/>
            <w:r>
              <w:t>Cuautital</w:t>
            </w:r>
            <w:proofErr w:type="spellEnd"/>
            <w:r>
              <w:t xml:space="preserve"> </w:t>
            </w:r>
            <w:proofErr w:type="spellStart"/>
            <w:r>
              <w:t>Izcalli</w:t>
            </w:r>
            <w:proofErr w:type="spellEnd"/>
            <w:r>
              <w:t xml:space="preserve">, Tlalnepantla, and </w:t>
            </w:r>
            <w:proofErr w:type="spellStart"/>
            <w:r>
              <w:t>Atizapan</w:t>
            </w:r>
            <w:proofErr w:type="spellEnd"/>
            <w:r>
              <w:t xml:space="preserve"> de Zaragoza, which altogether are home to 2.1 million inhabitants.</w:t>
            </w:r>
          </w:p>
          <w:p w:rsidR="006B723B" w:rsidRDefault="006B723B" w:rsidP="006B723B">
            <w:pPr>
              <w:ind w:firstLine="0"/>
              <w:jc w:val="left"/>
            </w:pPr>
          </w:p>
          <w:p w:rsidR="006B723B" w:rsidRDefault="006B723B" w:rsidP="006B723B">
            <w:pPr>
              <w:ind w:firstLine="0"/>
              <w:jc w:val="left"/>
            </w:pPr>
          </w:p>
          <w:p w:rsidR="006B723B" w:rsidRDefault="006B723B" w:rsidP="006B723B">
            <w:pPr>
              <w:ind w:firstLine="0"/>
              <w:jc w:val="left"/>
            </w:pPr>
            <w:r>
              <w:t>Word Count: 700</w:t>
            </w:r>
          </w:p>
          <w:p w:rsidR="006B723B" w:rsidRDefault="006B723B" w:rsidP="006B723B">
            <w:pPr>
              <w:ind w:firstLine="0"/>
              <w:jc w:val="left"/>
            </w:pPr>
          </w:p>
          <w:p w:rsidR="006B723B" w:rsidRDefault="006B723B" w:rsidP="006B723B">
            <w:pPr>
              <w:ind w:firstLine="0"/>
              <w:jc w:val="left"/>
              <w:rPr>
                <w:b/>
              </w:rPr>
            </w:pPr>
            <w:r>
              <w:rPr>
                <w:b/>
              </w:rPr>
              <w:t>The News in Brief:</w:t>
            </w:r>
          </w:p>
          <w:p w:rsidR="006B723B" w:rsidRDefault="006B723B" w:rsidP="006B723B">
            <w:pPr>
              <w:ind w:firstLine="0"/>
              <w:jc w:val="left"/>
              <w:rPr>
                <w:b/>
              </w:rPr>
            </w:pPr>
          </w:p>
          <w:p w:rsidR="006B723B" w:rsidRDefault="006B723B" w:rsidP="006B723B">
            <w:pPr>
              <w:pStyle w:val="ListParagraph"/>
              <w:numPr>
                <w:ilvl w:val="0"/>
                <w:numId w:val="1"/>
              </w:numPr>
              <w:jc w:val="left"/>
            </w:pPr>
            <w:r>
              <w:t xml:space="preserve">The Robbins 8.7 m (28.5 </w:t>
            </w:r>
            <w:proofErr w:type="spellStart"/>
            <w:r>
              <w:t>ft</w:t>
            </w:r>
            <w:proofErr w:type="spellEnd"/>
            <w:r>
              <w:t xml:space="preserve">) Crossover XRE TBM made its breakthrough on June 8, 2017 with Mexico’s President Enrique Peña Nieto in attendance. </w:t>
            </w:r>
          </w:p>
          <w:p w:rsidR="006B723B" w:rsidRDefault="006B723B" w:rsidP="006B723B">
            <w:pPr>
              <w:pStyle w:val="ListParagraph"/>
              <w:numPr>
                <w:ilvl w:val="0"/>
                <w:numId w:val="1"/>
              </w:numPr>
              <w:jc w:val="left"/>
            </w:pPr>
            <w:r>
              <w:t xml:space="preserve">The Robbins machine achieved a national record for TBM advance, excavating 57 m (187 </w:t>
            </w:r>
            <w:proofErr w:type="spellStart"/>
            <w:r>
              <w:t>ft</w:t>
            </w:r>
            <w:proofErr w:type="spellEnd"/>
            <w:r>
              <w:t>) in one day.</w:t>
            </w:r>
          </w:p>
          <w:p w:rsidR="006B723B" w:rsidRDefault="006B723B" w:rsidP="006B723B">
            <w:pPr>
              <w:pStyle w:val="ListParagraph"/>
              <w:numPr>
                <w:ilvl w:val="0"/>
                <w:numId w:val="1"/>
              </w:numPr>
              <w:jc w:val="left"/>
            </w:pPr>
            <w:r>
              <w:t>The unique machine setup—able to convert between a non-pressurized Single Shield mode and pressurized EPB mode—was the first such Crossover TBM to be used in North America.</w:t>
            </w:r>
          </w:p>
          <w:p w:rsidR="006B723B" w:rsidRDefault="006B723B" w:rsidP="006B723B">
            <w:pPr>
              <w:pStyle w:val="ListParagraph"/>
              <w:numPr>
                <w:ilvl w:val="0"/>
                <w:numId w:val="1"/>
              </w:numPr>
              <w:jc w:val="left"/>
            </w:pPr>
            <w:r>
              <w:t xml:space="preserve">The crew encountered obstacles including a fault zone with water inflows and a large, 90 cubic meter (3,200 </w:t>
            </w:r>
            <w:proofErr w:type="spellStart"/>
            <w:r>
              <w:t>ft</w:t>
            </w:r>
            <w:proofErr w:type="spellEnd"/>
            <w:r>
              <w:t>) cavern, all of which were successfully dealt with.</w:t>
            </w:r>
          </w:p>
          <w:p w:rsidR="006B723B" w:rsidRDefault="006B723B" w:rsidP="006B723B">
            <w:pPr>
              <w:pStyle w:val="ListParagraph"/>
              <w:numPr>
                <w:ilvl w:val="0"/>
                <w:numId w:val="1"/>
              </w:numPr>
              <w:jc w:val="left"/>
            </w:pPr>
            <w:r>
              <w:t xml:space="preserve">The Crossover machine was </w:t>
            </w:r>
            <w:r>
              <w:lastRenderedPageBreak/>
              <w:t xml:space="preserve">converted to EPB mode in October 2016 and successfully finished the tunnel in a section of low cover with just 4 m (13 </w:t>
            </w:r>
            <w:proofErr w:type="spellStart"/>
            <w:r>
              <w:t>ft</w:t>
            </w:r>
            <w:proofErr w:type="spellEnd"/>
            <w:r>
              <w:t xml:space="preserve">) between the tunnel crown and building foundations overhead.  </w:t>
            </w:r>
          </w:p>
          <w:p w:rsidR="006B723B" w:rsidRDefault="006B723B" w:rsidP="006B723B">
            <w:pPr>
              <w:ind w:firstLine="0"/>
              <w:jc w:val="left"/>
              <w:rPr>
                <w:b/>
              </w:rPr>
            </w:pPr>
          </w:p>
          <w:p w:rsidR="006B723B" w:rsidRPr="0020068D" w:rsidRDefault="006B723B" w:rsidP="006B723B">
            <w:pPr>
              <w:pStyle w:val="BodyText2"/>
              <w:rPr>
                <w:rFonts w:ascii="Times New Roman" w:hAnsi="Times New Roman"/>
                <w:color w:val="000000"/>
                <w:sz w:val="22"/>
              </w:rPr>
            </w:pPr>
            <w:r w:rsidRPr="0020068D">
              <w:rPr>
                <w:rFonts w:ascii="Times New Roman" w:hAnsi="Times New Roman"/>
                <w:color w:val="000000"/>
                <w:sz w:val="22"/>
              </w:rPr>
              <w:t xml:space="preserve">Images Attached to Email.  If you need a higher resolution image, please contact Desiree Willis.  </w:t>
            </w:r>
          </w:p>
          <w:p w:rsidR="006B723B" w:rsidRDefault="006B723B" w:rsidP="006B723B">
            <w:pPr>
              <w:pStyle w:val="BodyText2"/>
              <w:rPr>
                <w:rFonts w:ascii="Times New Roman" w:hAnsi="Times New Roman"/>
                <w:color w:val="000000"/>
                <w:sz w:val="24"/>
              </w:rPr>
            </w:pPr>
          </w:p>
          <w:p w:rsidR="006B723B" w:rsidRPr="0020068D" w:rsidRDefault="006B723B" w:rsidP="006B723B">
            <w:pPr>
              <w:pStyle w:val="BodyText2"/>
              <w:rPr>
                <w:rFonts w:ascii="Times New Roman" w:hAnsi="Times New Roman"/>
                <w:color w:val="000000"/>
                <w:sz w:val="22"/>
              </w:rPr>
            </w:pPr>
            <w:r w:rsidRPr="0020068D">
              <w:rPr>
                <w:rFonts w:ascii="Times New Roman" w:hAnsi="Times New Roman"/>
                <w:color w:val="000000"/>
                <w:sz w:val="22"/>
              </w:rPr>
              <w:t xml:space="preserve">Captions for Images: </w:t>
            </w:r>
          </w:p>
          <w:p w:rsidR="006B723B" w:rsidRPr="0020068D" w:rsidRDefault="006B723B" w:rsidP="006B723B">
            <w:pPr>
              <w:rPr>
                <w:b/>
                <w:color w:val="000000"/>
                <w:sz w:val="22"/>
              </w:rPr>
            </w:pPr>
          </w:p>
          <w:p w:rsidR="006B723B" w:rsidRPr="0020068D" w:rsidRDefault="006B723B" w:rsidP="006B723B">
            <w:pPr>
              <w:pStyle w:val="ListParagraph"/>
              <w:spacing w:after="200" w:line="276" w:lineRule="auto"/>
              <w:ind w:left="0" w:firstLine="0"/>
              <w:jc w:val="left"/>
              <w:rPr>
                <w:rFonts w:eastAsia="SimSun"/>
                <w:sz w:val="22"/>
                <w:szCs w:val="24"/>
              </w:rPr>
            </w:pPr>
            <w:r w:rsidRPr="0020068D">
              <w:rPr>
                <w:rFonts w:eastAsia="SimSun"/>
                <w:b/>
                <w:sz w:val="22"/>
                <w:szCs w:val="24"/>
              </w:rPr>
              <w:t>Image 1:</w:t>
            </w:r>
            <w:r w:rsidRPr="0020068D">
              <w:rPr>
                <w:rFonts w:eastAsia="SimSun"/>
                <w:sz w:val="22"/>
                <w:szCs w:val="24"/>
              </w:rPr>
              <w:t xml:space="preserve"> The 8.7 m (28.5 </w:t>
            </w:r>
            <w:proofErr w:type="spellStart"/>
            <w:r w:rsidRPr="0020068D">
              <w:rPr>
                <w:rFonts w:eastAsia="SimSun"/>
                <w:sz w:val="22"/>
                <w:szCs w:val="24"/>
              </w:rPr>
              <w:t>ft</w:t>
            </w:r>
            <w:proofErr w:type="spellEnd"/>
            <w:r w:rsidRPr="0020068D">
              <w:rPr>
                <w:rFonts w:eastAsia="SimSun"/>
                <w:sz w:val="22"/>
                <w:szCs w:val="24"/>
              </w:rPr>
              <w:t>) diameter Robbins XRE TBM was the first Crossover machine to bore in North America.</w:t>
            </w:r>
          </w:p>
          <w:p w:rsidR="006B723B" w:rsidRPr="0020068D" w:rsidRDefault="006B723B" w:rsidP="006B723B">
            <w:pPr>
              <w:pStyle w:val="ListParagraph"/>
              <w:spacing w:after="200" w:line="276" w:lineRule="auto"/>
              <w:ind w:left="0" w:firstLine="0"/>
              <w:jc w:val="left"/>
              <w:rPr>
                <w:rFonts w:eastAsia="SimSun"/>
                <w:sz w:val="22"/>
                <w:szCs w:val="24"/>
              </w:rPr>
            </w:pPr>
            <w:r w:rsidRPr="0020068D">
              <w:rPr>
                <w:rFonts w:eastAsia="SimSun"/>
                <w:b/>
                <w:sz w:val="22"/>
                <w:szCs w:val="24"/>
              </w:rPr>
              <w:t>Image 2:</w:t>
            </w:r>
            <w:r w:rsidRPr="0020068D">
              <w:rPr>
                <w:rFonts w:eastAsia="SimSun"/>
                <w:sz w:val="22"/>
                <w:szCs w:val="24"/>
              </w:rPr>
              <w:t xml:space="preserve"> The President of Mexico, Enrique Peña Nieto (center), was in attendance for the final breakthrough of the Crossover TBM on June 8, 2017. </w:t>
            </w:r>
            <w:r w:rsidRPr="0020068D">
              <w:rPr>
                <w:rFonts w:eastAsia="SimSun"/>
                <w:i/>
                <w:sz w:val="22"/>
                <w:szCs w:val="24"/>
              </w:rPr>
              <w:t>Photo Credit: Courtesy of CONAGUA</w:t>
            </w:r>
          </w:p>
          <w:p w:rsidR="006B723B" w:rsidRPr="0020068D" w:rsidRDefault="006B723B" w:rsidP="006B723B">
            <w:pPr>
              <w:pStyle w:val="ListParagraph"/>
              <w:spacing w:after="200" w:line="276" w:lineRule="auto"/>
              <w:ind w:left="0" w:firstLine="0"/>
              <w:jc w:val="left"/>
              <w:rPr>
                <w:sz w:val="22"/>
              </w:rPr>
            </w:pPr>
            <w:r w:rsidRPr="0020068D">
              <w:rPr>
                <w:rFonts w:eastAsia="SimSun"/>
                <w:b/>
                <w:sz w:val="22"/>
                <w:szCs w:val="24"/>
              </w:rPr>
              <w:t>Image 3:</w:t>
            </w:r>
            <w:r w:rsidRPr="0020068D">
              <w:rPr>
                <w:rFonts w:eastAsia="SimSun"/>
                <w:sz w:val="22"/>
                <w:szCs w:val="24"/>
              </w:rPr>
              <w:t xml:space="preserve"> Robbins personnel stand proudly in front of the Crossover TBM for </w:t>
            </w:r>
            <w:proofErr w:type="spellStart"/>
            <w:r w:rsidRPr="0020068D">
              <w:rPr>
                <w:sz w:val="22"/>
              </w:rPr>
              <w:t>Túnel</w:t>
            </w:r>
            <w:proofErr w:type="spellEnd"/>
            <w:r w:rsidRPr="0020068D">
              <w:rPr>
                <w:sz w:val="22"/>
              </w:rPr>
              <w:t xml:space="preserve"> </w:t>
            </w:r>
            <w:proofErr w:type="spellStart"/>
            <w:r w:rsidRPr="0020068D">
              <w:rPr>
                <w:sz w:val="22"/>
              </w:rPr>
              <w:t>Emisor</w:t>
            </w:r>
            <w:proofErr w:type="spellEnd"/>
            <w:r w:rsidRPr="0020068D">
              <w:rPr>
                <w:sz w:val="22"/>
              </w:rPr>
              <w:t xml:space="preserve"> </w:t>
            </w:r>
            <w:proofErr w:type="spellStart"/>
            <w:r w:rsidRPr="0020068D">
              <w:rPr>
                <w:sz w:val="22"/>
              </w:rPr>
              <w:t>Poniente</w:t>
            </w:r>
            <w:proofErr w:type="spellEnd"/>
            <w:r w:rsidRPr="0020068D">
              <w:rPr>
                <w:sz w:val="22"/>
              </w:rPr>
              <w:t xml:space="preserve"> (TEP) II—the project resulted in challenges as well as national records for TBM advance.</w:t>
            </w:r>
          </w:p>
          <w:p w:rsidR="006B723B" w:rsidRPr="0020068D" w:rsidRDefault="006B723B" w:rsidP="006B723B">
            <w:pPr>
              <w:pStyle w:val="ListParagraph"/>
              <w:spacing w:after="200" w:line="276" w:lineRule="auto"/>
              <w:ind w:left="0" w:firstLine="0"/>
              <w:jc w:val="left"/>
              <w:rPr>
                <w:sz w:val="22"/>
              </w:rPr>
            </w:pPr>
            <w:r w:rsidRPr="0020068D">
              <w:rPr>
                <w:b/>
                <w:sz w:val="22"/>
              </w:rPr>
              <w:t>Image 4:</w:t>
            </w:r>
            <w:r w:rsidRPr="0020068D">
              <w:rPr>
                <w:sz w:val="22"/>
              </w:rPr>
              <w:t xml:space="preserve"> During its bore, the Crossover achieved a national record for TBM advance, excavating 57 m (187 </w:t>
            </w:r>
            <w:proofErr w:type="spellStart"/>
            <w:r w:rsidRPr="0020068D">
              <w:rPr>
                <w:sz w:val="22"/>
              </w:rPr>
              <w:t>ft</w:t>
            </w:r>
            <w:proofErr w:type="spellEnd"/>
            <w:r w:rsidRPr="0020068D">
              <w:rPr>
                <w:sz w:val="22"/>
              </w:rPr>
              <w:t xml:space="preserve">) in one day as well as achieving high rates of 231 m (758 </w:t>
            </w:r>
            <w:proofErr w:type="spellStart"/>
            <w:r w:rsidRPr="0020068D">
              <w:rPr>
                <w:sz w:val="22"/>
              </w:rPr>
              <w:t>ft</w:t>
            </w:r>
            <w:proofErr w:type="spellEnd"/>
            <w:r w:rsidRPr="0020068D">
              <w:rPr>
                <w:sz w:val="22"/>
              </w:rPr>
              <w:t xml:space="preserve">) in one week and 702.2 m (2,303 </w:t>
            </w:r>
            <w:proofErr w:type="spellStart"/>
            <w:r w:rsidRPr="0020068D">
              <w:rPr>
                <w:sz w:val="22"/>
              </w:rPr>
              <w:t>ft</w:t>
            </w:r>
            <w:proofErr w:type="spellEnd"/>
            <w:r w:rsidRPr="0020068D">
              <w:rPr>
                <w:sz w:val="22"/>
              </w:rPr>
              <w:t>) in one month.</w:t>
            </w:r>
          </w:p>
          <w:p w:rsidR="006B723B" w:rsidRPr="0020068D" w:rsidRDefault="006B723B" w:rsidP="006B723B">
            <w:pPr>
              <w:pStyle w:val="ListParagraph"/>
              <w:spacing w:after="200" w:line="276" w:lineRule="auto"/>
              <w:ind w:left="0" w:firstLine="0"/>
              <w:jc w:val="left"/>
              <w:rPr>
                <w:sz w:val="22"/>
              </w:rPr>
            </w:pPr>
            <w:r w:rsidRPr="0020068D">
              <w:rPr>
                <w:b/>
                <w:sz w:val="22"/>
              </w:rPr>
              <w:t>Image 5:</w:t>
            </w:r>
            <w:r w:rsidRPr="0020068D">
              <w:rPr>
                <w:sz w:val="22"/>
              </w:rPr>
              <w:t xml:space="preserve"> Robbins Field Service Personnel assisted the crew with a complex bore through a mountain with cover as high as 170 m (560 </w:t>
            </w:r>
            <w:proofErr w:type="spellStart"/>
            <w:r w:rsidRPr="0020068D">
              <w:rPr>
                <w:sz w:val="22"/>
              </w:rPr>
              <w:t>ft</w:t>
            </w:r>
            <w:proofErr w:type="spellEnd"/>
            <w:r w:rsidRPr="0020068D">
              <w:rPr>
                <w:sz w:val="22"/>
              </w:rPr>
              <w:t xml:space="preserve">), through fault zones, and in a section with cover as low as 4.0 m (26.2 </w:t>
            </w:r>
            <w:proofErr w:type="spellStart"/>
            <w:r w:rsidRPr="0020068D">
              <w:rPr>
                <w:sz w:val="22"/>
              </w:rPr>
              <w:t>ft</w:t>
            </w:r>
            <w:proofErr w:type="spellEnd"/>
            <w:r w:rsidRPr="0020068D">
              <w:rPr>
                <w:sz w:val="22"/>
              </w:rPr>
              <w:t>) between the tunnel crown and building foundations.</w:t>
            </w:r>
          </w:p>
          <w:p w:rsidR="006B723B" w:rsidRDefault="006B723B" w:rsidP="006B723B">
            <w:pPr>
              <w:pStyle w:val="ListParagraph"/>
              <w:spacing w:after="200" w:line="276" w:lineRule="auto"/>
              <w:ind w:left="0" w:firstLine="0"/>
              <w:jc w:val="left"/>
              <w:rPr>
                <w:rFonts w:eastAsia="SimSun"/>
                <w:szCs w:val="24"/>
              </w:rPr>
            </w:pPr>
          </w:p>
          <w:p w:rsidR="0020068D" w:rsidRDefault="0020068D" w:rsidP="006B723B">
            <w:pPr>
              <w:pStyle w:val="ListParagraph"/>
              <w:spacing w:after="200" w:line="276" w:lineRule="auto"/>
              <w:ind w:left="0" w:firstLine="0"/>
              <w:jc w:val="left"/>
              <w:rPr>
                <w:rFonts w:eastAsia="SimSun"/>
                <w:szCs w:val="24"/>
              </w:rPr>
            </w:pPr>
          </w:p>
          <w:p w:rsidR="0020068D" w:rsidRDefault="0020068D" w:rsidP="006B723B">
            <w:pPr>
              <w:pStyle w:val="ListParagraph"/>
              <w:spacing w:after="200" w:line="276" w:lineRule="auto"/>
              <w:ind w:left="0" w:firstLine="0"/>
              <w:jc w:val="left"/>
              <w:rPr>
                <w:rFonts w:eastAsia="SimSun"/>
                <w:szCs w:val="24"/>
              </w:rPr>
            </w:pPr>
          </w:p>
          <w:p w:rsidR="0020068D" w:rsidRDefault="0020068D" w:rsidP="006B723B">
            <w:pPr>
              <w:pStyle w:val="ListParagraph"/>
              <w:spacing w:after="200" w:line="276" w:lineRule="auto"/>
              <w:ind w:left="0" w:firstLine="0"/>
              <w:jc w:val="left"/>
              <w:rPr>
                <w:rFonts w:eastAsia="SimSun"/>
                <w:szCs w:val="24"/>
              </w:rPr>
            </w:pPr>
          </w:p>
          <w:p w:rsidR="006B723B" w:rsidRDefault="006B723B" w:rsidP="006B723B">
            <w:pPr>
              <w:rPr>
                <w:color w:val="000000"/>
              </w:rPr>
            </w:pPr>
          </w:p>
          <w:p w:rsidR="006B723B" w:rsidRDefault="006B723B" w:rsidP="006B723B">
            <w:pPr>
              <w:pStyle w:val="Heading2"/>
              <w:outlineLvl w:val="1"/>
              <w:rPr>
                <w:rFonts w:ascii="Times New Roman" w:hAnsi="Times New Roman" w:cs="Times New Roman"/>
                <w:i w:val="0"/>
                <w:iCs w:val="0"/>
                <w:color w:val="000000"/>
                <w:sz w:val="24"/>
              </w:rPr>
            </w:pPr>
            <w:r>
              <w:rPr>
                <w:rFonts w:ascii="Times New Roman" w:hAnsi="Times New Roman" w:cs="Times New Roman"/>
                <w:i w:val="0"/>
                <w:iCs w:val="0"/>
                <w:color w:val="000000"/>
                <w:sz w:val="24"/>
              </w:rPr>
              <w:t>Desiree Willis</w:t>
            </w:r>
          </w:p>
          <w:p w:rsidR="0020068D" w:rsidRDefault="006B723B" w:rsidP="0020068D">
            <w:pPr>
              <w:pStyle w:val="Heading4"/>
              <w:outlineLvl w:val="3"/>
              <w:rPr>
                <w:rFonts w:ascii="Times New Roman" w:hAnsi="Times New Roman" w:cs="Times New Roman"/>
                <w:i w:val="0"/>
                <w:iCs w:val="0"/>
                <w:color w:val="000000"/>
                <w:sz w:val="24"/>
              </w:rPr>
            </w:pPr>
            <w:r>
              <w:rPr>
                <w:rFonts w:ascii="Times New Roman" w:hAnsi="Times New Roman" w:cs="Times New Roman"/>
                <w:i w:val="0"/>
                <w:iCs w:val="0"/>
                <w:color w:val="000000"/>
                <w:sz w:val="24"/>
              </w:rPr>
              <w:t>Technical Writer</w:t>
            </w:r>
            <w:r w:rsidR="0020068D">
              <w:rPr>
                <w:rFonts w:ascii="Times New Roman" w:hAnsi="Times New Roman" w:cs="Times New Roman"/>
                <w:i w:val="0"/>
                <w:iCs w:val="0"/>
                <w:color w:val="000000"/>
                <w:sz w:val="24"/>
              </w:rPr>
              <w:t xml:space="preserve"> </w:t>
            </w:r>
          </w:p>
          <w:p w:rsidR="006B723B" w:rsidRPr="0020068D" w:rsidRDefault="006B723B" w:rsidP="0020068D">
            <w:pPr>
              <w:pStyle w:val="Heading4"/>
              <w:outlineLvl w:val="3"/>
              <w:rPr>
                <w:rFonts w:ascii="Times New Roman" w:hAnsi="Times New Roman" w:cs="Times New Roman"/>
                <w:i w:val="0"/>
                <w:iCs w:val="0"/>
                <w:color w:val="000000"/>
                <w:sz w:val="24"/>
              </w:rPr>
            </w:pPr>
            <w:r>
              <w:rPr>
                <w:color w:val="000000"/>
              </w:rPr>
              <w:t>Email: willisd@robbinstbm.com</w:t>
            </w:r>
          </w:p>
          <w:p w:rsidR="006B723B" w:rsidRDefault="006B723B" w:rsidP="0020068D">
            <w:pPr>
              <w:spacing w:line="480" w:lineRule="auto"/>
              <w:ind w:firstLine="0"/>
              <w:rPr>
                <w:color w:val="000000"/>
              </w:rPr>
            </w:pPr>
            <w:r>
              <w:rPr>
                <w:color w:val="000000"/>
              </w:rPr>
              <w:lastRenderedPageBreak/>
              <w:t>Direct: 253.872.4490</w:t>
            </w:r>
          </w:p>
          <w:p w:rsidR="006B723B" w:rsidRDefault="006B723B" w:rsidP="006B723B">
            <w:pPr>
              <w:pStyle w:val="Heading5"/>
              <w:outlineLvl w:val="4"/>
              <w:rPr>
                <w:rFonts w:ascii="Arial" w:hAnsi="Arial" w:cs="Arial"/>
                <w:b w:val="0"/>
                <w:bCs w:val="0"/>
                <w:i/>
                <w:iCs/>
                <w:color w:val="auto"/>
                <w:sz w:val="20"/>
              </w:rPr>
            </w:pPr>
            <w:r>
              <w:rPr>
                <w:rFonts w:ascii="Arial" w:hAnsi="Arial" w:cs="Arial"/>
                <w:b w:val="0"/>
                <w:bCs w:val="0"/>
                <w:i/>
                <w:iCs/>
                <w:color w:val="auto"/>
                <w:sz w:val="20"/>
              </w:rPr>
              <w:t>The Robbins Company</w:t>
            </w:r>
          </w:p>
          <w:p w:rsidR="006B723B" w:rsidRDefault="006B723B" w:rsidP="0020068D">
            <w:pPr>
              <w:ind w:firstLine="0"/>
              <w:rPr>
                <w:rFonts w:ascii="Arial" w:hAnsi="Arial" w:cs="Arial"/>
                <w:i/>
                <w:iCs/>
                <w:sz w:val="20"/>
              </w:rPr>
            </w:pPr>
            <w:r>
              <w:rPr>
                <w:rFonts w:ascii="Arial" w:hAnsi="Arial" w:cs="Arial"/>
                <w:i/>
                <w:iCs/>
                <w:sz w:val="20"/>
              </w:rPr>
              <w:t>29100 Hall Street</w:t>
            </w:r>
          </w:p>
          <w:p w:rsidR="006B723B" w:rsidRPr="006B723B" w:rsidRDefault="006B723B" w:rsidP="0020068D">
            <w:pPr>
              <w:ind w:firstLine="0"/>
              <w:rPr>
                <w:rFonts w:ascii="Arial" w:hAnsi="Arial" w:cs="Arial"/>
                <w:i/>
                <w:iCs/>
                <w:sz w:val="20"/>
              </w:rPr>
            </w:pPr>
            <w:r>
              <w:rPr>
                <w:rFonts w:ascii="Arial" w:hAnsi="Arial" w:cs="Arial"/>
                <w:i/>
                <w:iCs/>
                <w:sz w:val="20"/>
              </w:rPr>
              <w:t>Solon, OH 44139</w:t>
            </w:r>
            <w:r w:rsidR="0020068D">
              <w:rPr>
                <w:rFonts w:ascii="Arial" w:hAnsi="Arial" w:cs="Arial"/>
                <w:i/>
                <w:iCs/>
                <w:sz w:val="20"/>
              </w:rPr>
              <w:t xml:space="preserve"> - </w:t>
            </w:r>
            <w:r>
              <w:rPr>
                <w:rFonts w:ascii="Arial" w:hAnsi="Arial" w:cs="Arial"/>
                <w:i/>
                <w:iCs/>
                <w:sz w:val="20"/>
              </w:rPr>
              <w:t>USA</w:t>
            </w:r>
          </w:p>
        </w:tc>
        <w:tc>
          <w:tcPr>
            <w:tcW w:w="4247" w:type="dxa"/>
          </w:tcPr>
          <w:p w:rsidR="006B723B" w:rsidRDefault="006B723B" w:rsidP="0073470C">
            <w:pPr>
              <w:suppressAutoHyphens w:val="0"/>
              <w:overflowPunct/>
              <w:autoSpaceDE/>
              <w:adjustRightInd/>
              <w:spacing w:after="160" w:line="256" w:lineRule="auto"/>
              <w:ind w:firstLine="0"/>
              <w:contextualSpacing/>
              <w:jc w:val="left"/>
              <w:rPr>
                <w:rFonts w:ascii="Arial" w:hAnsi="Arial" w:cs="Arial"/>
                <w:b/>
                <w:sz w:val="22"/>
                <w:szCs w:val="22"/>
                <w:lang w:val="pt-BR"/>
              </w:rPr>
            </w:pPr>
            <w:r w:rsidRPr="006B723B">
              <w:rPr>
                <w:rFonts w:ascii="Arial" w:hAnsi="Arial" w:cs="Arial"/>
                <w:b/>
                <w:sz w:val="22"/>
                <w:szCs w:val="22"/>
                <w:lang w:val="pt-BR"/>
              </w:rPr>
              <w:lastRenderedPageBreak/>
              <w:t xml:space="preserve">Título -  </w:t>
            </w:r>
            <w:r w:rsidR="0073470C">
              <w:rPr>
                <w:rFonts w:ascii="Arial" w:hAnsi="Arial" w:cs="Arial"/>
                <w:b/>
                <w:sz w:val="22"/>
                <w:szCs w:val="22"/>
                <w:lang w:val="pt-BR"/>
              </w:rPr>
              <w:t xml:space="preserve">Quebra de </w:t>
            </w:r>
            <w:r w:rsidRPr="006B723B">
              <w:rPr>
                <w:rFonts w:ascii="Arial" w:hAnsi="Arial" w:cs="Arial"/>
                <w:b/>
                <w:sz w:val="22"/>
                <w:szCs w:val="22"/>
                <w:lang w:val="pt-BR"/>
              </w:rPr>
              <w:t>Recorde na Cidade do M</w:t>
            </w:r>
            <w:r>
              <w:rPr>
                <w:rFonts w:ascii="Arial" w:hAnsi="Arial" w:cs="Arial"/>
                <w:b/>
                <w:sz w:val="22"/>
                <w:szCs w:val="22"/>
                <w:lang w:val="pt-BR"/>
              </w:rPr>
              <w:t>éxico</w:t>
            </w:r>
            <w:r w:rsidR="0073470C">
              <w:rPr>
                <w:rFonts w:ascii="Arial" w:hAnsi="Arial" w:cs="Arial"/>
                <w:b/>
                <w:sz w:val="22"/>
                <w:szCs w:val="22"/>
                <w:lang w:val="pt-BR"/>
              </w:rPr>
              <w:t xml:space="preserve"> com o </w:t>
            </w:r>
            <w:r>
              <w:rPr>
                <w:rFonts w:ascii="Arial" w:hAnsi="Arial" w:cs="Arial"/>
                <w:b/>
                <w:sz w:val="22"/>
                <w:szCs w:val="22"/>
                <w:lang w:val="pt-BR"/>
              </w:rPr>
              <w:t xml:space="preserve">TBM Cross Over </w:t>
            </w:r>
            <w:r w:rsidR="0073470C">
              <w:rPr>
                <w:rFonts w:ascii="Arial" w:hAnsi="Arial" w:cs="Arial"/>
                <w:b/>
                <w:sz w:val="22"/>
                <w:szCs w:val="22"/>
                <w:lang w:val="pt-BR"/>
              </w:rPr>
              <w:t>chegando a seu destino final</w:t>
            </w:r>
          </w:p>
          <w:p w:rsidR="0073470C" w:rsidRPr="007000A7" w:rsidRDefault="0073470C" w:rsidP="0073470C">
            <w:pPr>
              <w:tabs>
                <w:tab w:val="center" w:pos="2015"/>
              </w:tabs>
              <w:suppressAutoHyphens w:val="0"/>
              <w:overflowPunct/>
              <w:autoSpaceDE/>
              <w:adjustRightInd/>
              <w:spacing w:after="160" w:line="256" w:lineRule="auto"/>
              <w:ind w:firstLine="0"/>
              <w:contextualSpacing/>
              <w:jc w:val="left"/>
              <w:rPr>
                <w:rFonts w:ascii="Arial" w:hAnsi="Arial" w:cs="Arial"/>
                <w:i/>
                <w:sz w:val="20"/>
                <w:szCs w:val="22"/>
                <w:lang w:val="pt-BR"/>
              </w:rPr>
            </w:pPr>
            <w:r w:rsidRPr="0073470C">
              <w:rPr>
                <w:rFonts w:ascii="Arial" w:hAnsi="Arial" w:cs="Arial"/>
                <w:sz w:val="20"/>
                <w:szCs w:val="22"/>
                <w:u w:val="single"/>
                <w:lang w:val="pt-BR"/>
              </w:rPr>
              <w:t>Sub Título:</w:t>
            </w:r>
            <w:r w:rsidRPr="0073470C">
              <w:rPr>
                <w:rFonts w:ascii="Arial" w:hAnsi="Arial" w:cs="Arial"/>
                <w:sz w:val="20"/>
                <w:szCs w:val="22"/>
                <w:lang w:val="pt-BR"/>
              </w:rPr>
              <w:t xml:space="preserve">  </w:t>
            </w:r>
            <w:r w:rsidRPr="007000A7">
              <w:rPr>
                <w:rFonts w:ascii="Arial" w:hAnsi="Arial" w:cs="Arial"/>
                <w:i/>
                <w:sz w:val="20"/>
                <w:szCs w:val="22"/>
                <w:lang w:val="pt-BR"/>
              </w:rPr>
              <w:t xml:space="preserve">Máquina Robbins termina o túnel com nota máxima mesmo com </w:t>
            </w:r>
            <w:r w:rsidR="00517689" w:rsidRPr="007000A7">
              <w:rPr>
                <w:rFonts w:ascii="Arial" w:hAnsi="Arial" w:cs="Arial"/>
                <w:i/>
                <w:sz w:val="20"/>
                <w:szCs w:val="22"/>
                <w:lang w:val="pt-BR"/>
              </w:rPr>
              <w:t xml:space="preserve">zonas de pouca </w:t>
            </w:r>
            <w:r w:rsidRPr="007000A7">
              <w:rPr>
                <w:rFonts w:ascii="Arial" w:hAnsi="Arial" w:cs="Arial"/>
                <w:i/>
                <w:sz w:val="20"/>
                <w:szCs w:val="22"/>
                <w:lang w:val="pt-BR"/>
              </w:rPr>
              <w:t>cobertura.</w:t>
            </w:r>
          </w:p>
          <w:p w:rsidR="0073470C" w:rsidRPr="007000A7" w:rsidRDefault="0073470C" w:rsidP="0073470C">
            <w:pPr>
              <w:tabs>
                <w:tab w:val="center" w:pos="2015"/>
              </w:tabs>
              <w:suppressAutoHyphens w:val="0"/>
              <w:overflowPunct/>
              <w:autoSpaceDE/>
              <w:adjustRightInd/>
              <w:spacing w:after="160" w:line="256" w:lineRule="auto"/>
              <w:ind w:firstLine="0"/>
              <w:contextualSpacing/>
              <w:jc w:val="left"/>
              <w:rPr>
                <w:rFonts w:ascii="Arial" w:hAnsi="Arial" w:cs="Arial"/>
                <w:b/>
                <w:sz w:val="21"/>
                <w:szCs w:val="21"/>
                <w:lang w:val="pt-BR"/>
              </w:rPr>
            </w:pPr>
            <w:r w:rsidRPr="003813D3">
              <w:rPr>
                <w:rFonts w:ascii="Arial" w:hAnsi="Arial" w:cs="Arial"/>
                <w:sz w:val="21"/>
                <w:szCs w:val="21"/>
                <w:lang w:val="pt-BR"/>
              </w:rPr>
              <w:t xml:space="preserve">Em 8 de junho de 2017, um seleto grupo de funcionários do projeto, incluindo </w:t>
            </w:r>
            <w:r w:rsidR="007000A7">
              <w:rPr>
                <w:rFonts w:ascii="Arial" w:hAnsi="Arial" w:cs="Arial"/>
                <w:sz w:val="21"/>
                <w:szCs w:val="21"/>
                <w:lang w:val="pt-BR"/>
              </w:rPr>
              <w:t xml:space="preserve">o </w:t>
            </w:r>
            <w:r w:rsidRPr="003813D3">
              <w:rPr>
                <w:rFonts w:ascii="Arial" w:hAnsi="Arial" w:cs="Arial"/>
                <w:sz w:val="21"/>
                <w:szCs w:val="21"/>
                <w:lang w:val="pt-BR"/>
              </w:rPr>
              <w:t>Presidente Enrique Peña Nieto do México, comemorou a chegada ao se</w:t>
            </w:r>
            <w:r w:rsidR="007000A7">
              <w:rPr>
                <w:rFonts w:ascii="Arial" w:hAnsi="Arial" w:cs="Arial"/>
                <w:sz w:val="21"/>
                <w:szCs w:val="21"/>
                <w:lang w:val="pt-BR"/>
              </w:rPr>
              <w:t>u destino final de um projeto</w:t>
            </w:r>
            <w:r w:rsidRPr="003813D3">
              <w:rPr>
                <w:rFonts w:ascii="Arial" w:hAnsi="Arial" w:cs="Arial"/>
                <w:sz w:val="21"/>
                <w:szCs w:val="21"/>
                <w:lang w:val="pt-BR"/>
              </w:rPr>
              <w:t xml:space="preserve"> épico.  O </w:t>
            </w:r>
            <w:r w:rsidR="00267C82" w:rsidRPr="003813D3">
              <w:rPr>
                <w:rFonts w:ascii="Arial" w:hAnsi="Arial" w:cs="Arial"/>
                <w:sz w:val="21"/>
                <w:szCs w:val="21"/>
                <w:lang w:val="pt-BR"/>
              </w:rPr>
              <w:t xml:space="preserve">TBM Crossover Robbins com </w:t>
            </w:r>
            <w:r w:rsidRPr="003813D3">
              <w:rPr>
                <w:rFonts w:ascii="Arial" w:hAnsi="Arial" w:cs="Arial"/>
                <w:sz w:val="21"/>
                <w:szCs w:val="21"/>
                <w:lang w:val="pt-BR"/>
              </w:rPr>
              <w:t xml:space="preserve">diâmetro de 8,7 m (28,5 </w:t>
            </w:r>
            <w:r w:rsidR="007000A7">
              <w:rPr>
                <w:rFonts w:ascii="Arial" w:hAnsi="Arial" w:cs="Arial"/>
                <w:sz w:val="21"/>
                <w:szCs w:val="21"/>
                <w:lang w:val="pt-BR"/>
              </w:rPr>
              <w:t>pés</w:t>
            </w:r>
            <w:r w:rsidRPr="003813D3">
              <w:rPr>
                <w:rFonts w:ascii="Arial" w:hAnsi="Arial" w:cs="Arial"/>
                <w:sz w:val="21"/>
                <w:szCs w:val="21"/>
                <w:lang w:val="pt-BR"/>
              </w:rPr>
              <w:t xml:space="preserve">) é o primeiro </w:t>
            </w:r>
            <w:r w:rsidR="00267C82" w:rsidRPr="003813D3">
              <w:rPr>
                <w:rFonts w:ascii="Arial" w:hAnsi="Arial" w:cs="Arial"/>
                <w:sz w:val="21"/>
                <w:szCs w:val="21"/>
                <w:lang w:val="pt-BR"/>
              </w:rPr>
              <w:t xml:space="preserve">deste tipo de </w:t>
            </w:r>
            <w:r w:rsidRPr="003813D3">
              <w:rPr>
                <w:rFonts w:ascii="Arial" w:hAnsi="Arial" w:cs="Arial"/>
                <w:sz w:val="21"/>
                <w:szCs w:val="21"/>
                <w:lang w:val="pt-BR"/>
              </w:rPr>
              <w:t xml:space="preserve">máquina híbrida </w:t>
            </w:r>
            <w:r w:rsidR="00267C82" w:rsidRPr="003813D3">
              <w:rPr>
                <w:rFonts w:ascii="Arial" w:hAnsi="Arial" w:cs="Arial"/>
                <w:sz w:val="21"/>
                <w:szCs w:val="21"/>
                <w:lang w:val="pt-BR"/>
              </w:rPr>
              <w:t xml:space="preserve">a </w:t>
            </w:r>
            <w:r w:rsidRPr="003813D3">
              <w:rPr>
                <w:rFonts w:ascii="Arial" w:hAnsi="Arial" w:cs="Arial"/>
                <w:sz w:val="21"/>
                <w:szCs w:val="21"/>
                <w:lang w:val="pt-BR"/>
              </w:rPr>
              <w:t xml:space="preserve">operar na América do Norte e </w:t>
            </w:r>
            <w:r w:rsidR="007000A7">
              <w:rPr>
                <w:rFonts w:ascii="Arial" w:hAnsi="Arial" w:cs="Arial"/>
                <w:sz w:val="21"/>
                <w:szCs w:val="21"/>
                <w:lang w:val="pt-BR"/>
              </w:rPr>
              <w:t xml:space="preserve">que </w:t>
            </w:r>
            <w:r w:rsidRPr="003813D3">
              <w:rPr>
                <w:rFonts w:ascii="Arial" w:hAnsi="Arial" w:cs="Arial"/>
                <w:sz w:val="21"/>
                <w:szCs w:val="21"/>
                <w:lang w:val="pt-BR"/>
              </w:rPr>
              <w:t xml:space="preserve"> completou o Túnel Emisor Poniente (TEP) II com uma alta</w:t>
            </w:r>
            <w:r w:rsidR="00267C82" w:rsidRPr="003813D3">
              <w:rPr>
                <w:rFonts w:ascii="Arial" w:hAnsi="Arial" w:cs="Arial"/>
                <w:sz w:val="21"/>
                <w:szCs w:val="21"/>
                <w:lang w:val="pt-BR"/>
              </w:rPr>
              <w:t xml:space="preserve"> avaliação. O modelo do</w:t>
            </w:r>
            <w:r w:rsidRPr="003813D3">
              <w:rPr>
                <w:rFonts w:ascii="Arial" w:hAnsi="Arial" w:cs="Arial"/>
                <w:sz w:val="21"/>
                <w:szCs w:val="21"/>
                <w:lang w:val="pt-BR"/>
              </w:rPr>
              <w:t xml:space="preserve"> TBM, </w:t>
            </w:r>
            <w:r w:rsidR="00267C82" w:rsidRPr="003813D3">
              <w:rPr>
                <w:rFonts w:ascii="Arial" w:hAnsi="Arial" w:cs="Arial"/>
                <w:sz w:val="21"/>
                <w:szCs w:val="21"/>
                <w:lang w:val="pt-BR"/>
              </w:rPr>
              <w:t xml:space="preserve">também </w:t>
            </w:r>
            <w:r w:rsidRPr="003813D3">
              <w:rPr>
                <w:rFonts w:ascii="Arial" w:hAnsi="Arial" w:cs="Arial"/>
                <w:sz w:val="21"/>
                <w:szCs w:val="21"/>
                <w:lang w:val="pt-BR"/>
              </w:rPr>
              <w:t xml:space="preserve">conhecido </w:t>
            </w:r>
            <w:r w:rsidR="00267C82" w:rsidRPr="003813D3">
              <w:rPr>
                <w:rFonts w:ascii="Arial" w:hAnsi="Arial" w:cs="Arial"/>
                <w:sz w:val="21"/>
                <w:szCs w:val="21"/>
                <w:lang w:val="pt-BR"/>
              </w:rPr>
              <w:t>como</w:t>
            </w:r>
            <w:r w:rsidR="00517689" w:rsidRPr="003813D3">
              <w:rPr>
                <w:rFonts w:ascii="Arial" w:hAnsi="Arial" w:cs="Arial"/>
                <w:sz w:val="21"/>
                <w:szCs w:val="21"/>
                <w:lang w:val="pt-BR"/>
              </w:rPr>
              <w:t xml:space="preserve"> XRE - </w:t>
            </w:r>
            <w:r w:rsidR="007000A7">
              <w:rPr>
                <w:rFonts w:ascii="Arial" w:hAnsi="Arial" w:cs="Arial"/>
                <w:sz w:val="21"/>
                <w:szCs w:val="21"/>
                <w:lang w:val="pt-BR"/>
              </w:rPr>
              <w:t>Tuneladora M</w:t>
            </w:r>
            <w:r w:rsidR="00267C82" w:rsidRPr="003813D3">
              <w:rPr>
                <w:rFonts w:ascii="Arial" w:hAnsi="Arial" w:cs="Arial"/>
                <w:sz w:val="21"/>
                <w:szCs w:val="21"/>
                <w:lang w:val="pt-BR"/>
              </w:rPr>
              <w:t xml:space="preserve">ista </w:t>
            </w:r>
            <w:r w:rsidRPr="003813D3">
              <w:rPr>
                <w:rFonts w:ascii="Arial" w:hAnsi="Arial" w:cs="Arial"/>
                <w:sz w:val="21"/>
                <w:szCs w:val="21"/>
                <w:lang w:val="pt-BR"/>
              </w:rPr>
              <w:t>(X) entre Roc</w:t>
            </w:r>
            <w:r w:rsidR="00267C82" w:rsidRPr="003813D3">
              <w:rPr>
                <w:rFonts w:ascii="Arial" w:hAnsi="Arial" w:cs="Arial"/>
                <w:sz w:val="21"/>
                <w:szCs w:val="21"/>
                <w:lang w:val="pt-BR"/>
              </w:rPr>
              <w:t>ha</w:t>
            </w:r>
            <w:r w:rsidRPr="003813D3">
              <w:rPr>
                <w:rFonts w:ascii="Arial" w:hAnsi="Arial" w:cs="Arial"/>
                <w:sz w:val="21"/>
                <w:szCs w:val="21"/>
                <w:lang w:val="pt-BR"/>
              </w:rPr>
              <w:t xml:space="preserve"> (R) e EPB (E) </w:t>
            </w:r>
            <w:r w:rsidR="00267C82" w:rsidRPr="003813D3">
              <w:rPr>
                <w:rFonts w:ascii="Arial" w:hAnsi="Arial" w:cs="Arial"/>
                <w:sz w:val="21"/>
                <w:szCs w:val="21"/>
                <w:lang w:val="pt-BR"/>
              </w:rPr>
              <w:t xml:space="preserve">escavou através de áreas geológicas com </w:t>
            </w:r>
            <w:r w:rsidRPr="003813D3">
              <w:rPr>
                <w:rFonts w:ascii="Arial" w:hAnsi="Arial" w:cs="Arial"/>
                <w:sz w:val="21"/>
                <w:szCs w:val="21"/>
                <w:lang w:val="pt-BR"/>
              </w:rPr>
              <w:t xml:space="preserve"> zonas </w:t>
            </w:r>
            <w:r w:rsidR="00267C82" w:rsidRPr="003813D3">
              <w:rPr>
                <w:rFonts w:ascii="Arial" w:hAnsi="Arial" w:cs="Arial"/>
                <w:sz w:val="21"/>
                <w:szCs w:val="21"/>
                <w:lang w:val="pt-BR"/>
              </w:rPr>
              <w:t>de falhas</w:t>
            </w:r>
            <w:r w:rsidRPr="003813D3">
              <w:rPr>
                <w:rFonts w:ascii="Arial" w:hAnsi="Arial" w:cs="Arial"/>
                <w:sz w:val="21"/>
                <w:szCs w:val="21"/>
                <w:lang w:val="pt-BR"/>
              </w:rPr>
              <w:t>, terreno variável, baixa cobertura e muit</w:t>
            </w:r>
            <w:r w:rsidR="00267C82" w:rsidRPr="003813D3">
              <w:rPr>
                <w:rFonts w:ascii="Arial" w:hAnsi="Arial" w:cs="Arial"/>
                <w:sz w:val="21"/>
                <w:szCs w:val="21"/>
                <w:lang w:val="pt-BR"/>
              </w:rPr>
              <w:t xml:space="preserve">as outras </w:t>
            </w:r>
            <w:r w:rsidRPr="003813D3">
              <w:rPr>
                <w:rFonts w:ascii="Arial" w:hAnsi="Arial" w:cs="Arial"/>
                <w:sz w:val="21"/>
                <w:szCs w:val="21"/>
                <w:lang w:val="pt-BR"/>
              </w:rPr>
              <w:t xml:space="preserve">para alcançar </w:t>
            </w:r>
            <w:r w:rsidR="00267C82" w:rsidRPr="003813D3">
              <w:rPr>
                <w:rFonts w:ascii="Arial" w:hAnsi="Arial" w:cs="Arial"/>
                <w:sz w:val="21"/>
                <w:szCs w:val="21"/>
                <w:lang w:val="pt-BR"/>
              </w:rPr>
              <w:t>o</w:t>
            </w:r>
            <w:r w:rsidRPr="003813D3">
              <w:rPr>
                <w:rFonts w:ascii="Arial" w:hAnsi="Arial" w:cs="Arial"/>
                <w:sz w:val="21"/>
                <w:szCs w:val="21"/>
                <w:lang w:val="pt-BR"/>
              </w:rPr>
              <w:t xml:space="preserve"> </w:t>
            </w:r>
            <w:r w:rsidRPr="007000A7">
              <w:rPr>
                <w:rFonts w:ascii="Arial" w:hAnsi="Arial" w:cs="Arial"/>
                <w:b/>
                <w:sz w:val="21"/>
                <w:szCs w:val="21"/>
                <w:lang w:val="pt-BR"/>
              </w:rPr>
              <w:t>recorde nacional de 57 m</w:t>
            </w:r>
            <w:r w:rsidR="00267C82" w:rsidRPr="007000A7">
              <w:rPr>
                <w:rFonts w:ascii="Arial" w:hAnsi="Arial" w:cs="Arial"/>
                <w:b/>
                <w:sz w:val="21"/>
                <w:szCs w:val="21"/>
                <w:lang w:val="pt-BR"/>
              </w:rPr>
              <w:t>/dia,</w:t>
            </w:r>
            <w:r w:rsidRPr="007000A7">
              <w:rPr>
                <w:rFonts w:ascii="Arial" w:hAnsi="Arial" w:cs="Arial"/>
                <w:b/>
                <w:sz w:val="21"/>
                <w:szCs w:val="21"/>
                <w:lang w:val="pt-BR"/>
              </w:rPr>
              <w:t xml:space="preserve"> bem como </w:t>
            </w:r>
            <w:r w:rsidR="00267C82" w:rsidRPr="007000A7">
              <w:rPr>
                <w:rFonts w:ascii="Arial" w:hAnsi="Arial" w:cs="Arial"/>
                <w:b/>
                <w:sz w:val="21"/>
                <w:szCs w:val="21"/>
                <w:lang w:val="pt-BR"/>
              </w:rPr>
              <w:t>recorde</w:t>
            </w:r>
            <w:r w:rsidRPr="007000A7">
              <w:rPr>
                <w:rFonts w:ascii="Arial" w:hAnsi="Arial" w:cs="Arial"/>
                <w:b/>
                <w:sz w:val="21"/>
                <w:szCs w:val="21"/>
                <w:lang w:val="pt-BR"/>
              </w:rPr>
              <w:t xml:space="preserve"> </w:t>
            </w:r>
            <w:r w:rsidR="00267C82" w:rsidRPr="007000A7">
              <w:rPr>
                <w:rFonts w:ascii="Arial" w:hAnsi="Arial" w:cs="Arial"/>
                <w:b/>
                <w:sz w:val="21"/>
                <w:szCs w:val="21"/>
                <w:lang w:val="pt-BR"/>
              </w:rPr>
              <w:t>semanal</w:t>
            </w:r>
            <w:r w:rsidRPr="007000A7">
              <w:rPr>
                <w:rFonts w:ascii="Arial" w:hAnsi="Arial" w:cs="Arial"/>
                <w:b/>
                <w:sz w:val="21"/>
                <w:szCs w:val="21"/>
                <w:lang w:val="pt-BR"/>
              </w:rPr>
              <w:t xml:space="preserve"> de 231 m</w:t>
            </w:r>
            <w:r w:rsidR="00267C82" w:rsidRPr="007000A7">
              <w:rPr>
                <w:rFonts w:ascii="Arial" w:hAnsi="Arial" w:cs="Arial"/>
                <w:b/>
                <w:sz w:val="21"/>
                <w:szCs w:val="21"/>
                <w:lang w:val="pt-BR"/>
              </w:rPr>
              <w:t xml:space="preserve"> e mensal de </w:t>
            </w:r>
            <w:r w:rsidR="00517689" w:rsidRPr="007000A7">
              <w:rPr>
                <w:rFonts w:ascii="Arial" w:hAnsi="Arial" w:cs="Arial"/>
                <w:b/>
                <w:sz w:val="21"/>
                <w:szCs w:val="21"/>
                <w:lang w:val="pt-BR"/>
              </w:rPr>
              <w:t xml:space="preserve"> 702 m/</w:t>
            </w:r>
            <w:r w:rsidRPr="007000A7">
              <w:rPr>
                <w:rFonts w:ascii="Arial" w:hAnsi="Arial" w:cs="Arial"/>
                <w:b/>
                <w:sz w:val="21"/>
                <w:szCs w:val="21"/>
                <w:lang w:val="pt-BR"/>
              </w:rPr>
              <w:t>mês</w:t>
            </w:r>
            <w:r w:rsidR="00517689" w:rsidRPr="007000A7">
              <w:rPr>
                <w:rFonts w:ascii="Arial" w:hAnsi="Arial" w:cs="Arial"/>
                <w:b/>
                <w:sz w:val="21"/>
                <w:szCs w:val="21"/>
                <w:lang w:val="pt-BR"/>
              </w:rPr>
              <w:t>.</w:t>
            </w:r>
          </w:p>
          <w:p w:rsidR="00517689" w:rsidRPr="003813D3" w:rsidRDefault="00517689" w:rsidP="0073470C">
            <w:pPr>
              <w:tabs>
                <w:tab w:val="center" w:pos="2015"/>
              </w:tabs>
              <w:suppressAutoHyphens w:val="0"/>
              <w:overflowPunct/>
              <w:autoSpaceDE/>
              <w:adjustRightInd/>
              <w:spacing w:after="160" w:line="256" w:lineRule="auto"/>
              <w:ind w:firstLine="0"/>
              <w:contextualSpacing/>
              <w:jc w:val="left"/>
              <w:rPr>
                <w:rFonts w:ascii="Arial" w:hAnsi="Arial" w:cs="Arial"/>
                <w:sz w:val="20"/>
                <w:szCs w:val="22"/>
                <w:lang w:val="pt-BR"/>
              </w:rPr>
            </w:pPr>
            <w:r w:rsidRPr="003813D3">
              <w:rPr>
                <w:rFonts w:ascii="Arial" w:hAnsi="Arial" w:cs="Arial"/>
                <w:sz w:val="21"/>
                <w:szCs w:val="21"/>
                <w:lang w:val="pt-BR"/>
              </w:rPr>
              <w:t>"O TBM  XRE tem uma grande vantagem já que é projetado para funcionar em modo aberto ou fechado (EPB); permitindo-lhe escavar o túnel em solo ou em rocha. Já verificamos que seu desempenho foi muito eficiente," testemunhou o Eng. Juan Alberto Herrera Mo</w:t>
            </w:r>
            <w:r w:rsidR="007000A7">
              <w:rPr>
                <w:rFonts w:ascii="Arial" w:hAnsi="Arial" w:cs="Arial"/>
                <w:sz w:val="21"/>
                <w:szCs w:val="21"/>
                <w:lang w:val="pt-BR"/>
              </w:rPr>
              <w:t xml:space="preserve">ro y Castillo, chefe da seção </w:t>
            </w:r>
            <w:r w:rsidRPr="003813D3">
              <w:rPr>
                <w:rFonts w:ascii="Arial" w:hAnsi="Arial" w:cs="Arial"/>
                <w:sz w:val="21"/>
                <w:szCs w:val="21"/>
                <w:lang w:val="pt-BR"/>
              </w:rPr>
              <w:t>TEP II da</w:t>
            </w:r>
            <w:r w:rsidR="007000A7">
              <w:rPr>
                <w:rFonts w:ascii="Arial" w:hAnsi="Arial" w:cs="Arial"/>
                <w:sz w:val="21"/>
                <w:szCs w:val="21"/>
                <w:lang w:val="pt-BR"/>
              </w:rPr>
              <w:t xml:space="preserve"> CONAGUA, Comissão Nacional de Á</w:t>
            </w:r>
            <w:r w:rsidRPr="003813D3">
              <w:rPr>
                <w:rFonts w:ascii="Arial" w:hAnsi="Arial" w:cs="Arial"/>
                <w:sz w:val="21"/>
                <w:szCs w:val="21"/>
                <w:lang w:val="pt-BR"/>
              </w:rPr>
              <w:t>gua do México.</w:t>
            </w:r>
          </w:p>
          <w:p w:rsidR="00517689" w:rsidRPr="003813D3" w:rsidRDefault="00517689" w:rsidP="0073470C">
            <w:pPr>
              <w:tabs>
                <w:tab w:val="center" w:pos="2015"/>
              </w:tabs>
              <w:suppressAutoHyphens w:val="0"/>
              <w:overflowPunct/>
              <w:autoSpaceDE/>
              <w:adjustRightInd/>
              <w:spacing w:after="160" w:line="256" w:lineRule="auto"/>
              <w:ind w:firstLine="0"/>
              <w:contextualSpacing/>
              <w:jc w:val="left"/>
              <w:rPr>
                <w:rFonts w:ascii="Arial" w:hAnsi="Arial" w:cs="Arial"/>
                <w:sz w:val="20"/>
                <w:szCs w:val="22"/>
                <w:lang w:val="pt-BR"/>
              </w:rPr>
            </w:pPr>
          </w:p>
          <w:p w:rsidR="00517689" w:rsidRDefault="00517689" w:rsidP="0073470C">
            <w:pPr>
              <w:tabs>
                <w:tab w:val="center" w:pos="2015"/>
              </w:tabs>
              <w:suppressAutoHyphens w:val="0"/>
              <w:overflowPunct/>
              <w:autoSpaceDE/>
              <w:adjustRightInd/>
              <w:spacing w:after="160" w:line="256" w:lineRule="auto"/>
              <w:ind w:firstLine="0"/>
              <w:contextualSpacing/>
              <w:jc w:val="left"/>
              <w:rPr>
                <w:rFonts w:ascii="Arial" w:hAnsi="Arial" w:cs="Arial"/>
                <w:sz w:val="21"/>
                <w:szCs w:val="21"/>
                <w:lang w:val="pt-BR"/>
              </w:rPr>
            </w:pPr>
            <w:r w:rsidRPr="003813D3">
              <w:rPr>
                <w:rFonts w:ascii="Arial" w:hAnsi="Arial" w:cs="Arial"/>
                <w:sz w:val="21"/>
                <w:szCs w:val="21"/>
                <w:lang w:val="pt-BR"/>
              </w:rPr>
              <w:t>A máquina especial juntamente com a correia transportadora da Robbins fora</w:t>
            </w:r>
            <w:r w:rsidR="003E61F2">
              <w:rPr>
                <w:rFonts w:ascii="Arial" w:hAnsi="Arial" w:cs="Arial"/>
                <w:sz w:val="21"/>
                <w:szCs w:val="21"/>
                <w:lang w:val="pt-BR"/>
              </w:rPr>
              <w:t>m terminadas no local usando o S</w:t>
            </w:r>
            <w:r w:rsidRPr="003813D3">
              <w:rPr>
                <w:rFonts w:ascii="Arial" w:hAnsi="Arial" w:cs="Arial"/>
                <w:sz w:val="21"/>
                <w:szCs w:val="21"/>
                <w:lang w:val="pt-BR"/>
              </w:rPr>
              <w:t xml:space="preserve">istema  </w:t>
            </w:r>
            <w:r w:rsidR="003E61F2">
              <w:rPr>
                <w:rFonts w:ascii="Arial" w:hAnsi="Arial" w:cs="Arial"/>
                <w:sz w:val="21"/>
                <w:szCs w:val="21"/>
                <w:lang w:val="pt-BR"/>
              </w:rPr>
              <w:t xml:space="preserve">de Montagem </w:t>
            </w:r>
            <w:r w:rsidRPr="003813D3">
              <w:rPr>
                <w:rFonts w:ascii="Arial" w:hAnsi="Arial" w:cs="Arial"/>
                <w:sz w:val="21"/>
                <w:szCs w:val="21"/>
                <w:lang w:val="pt-BR"/>
              </w:rPr>
              <w:t>(OFTA</w:t>
            </w:r>
            <w:r w:rsidR="003E61F2">
              <w:rPr>
                <w:rFonts w:ascii="Arial" w:hAnsi="Arial" w:cs="Arial"/>
                <w:sz w:val="21"/>
                <w:szCs w:val="21"/>
                <w:lang w:val="pt-BR"/>
              </w:rPr>
              <w:t>/</w:t>
            </w:r>
            <w:r w:rsidRPr="003813D3">
              <w:rPr>
                <w:rFonts w:ascii="Arial" w:hAnsi="Arial" w:cs="Arial"/>
                <w:sz w:val="21"/>
                <w:szCs w:val="21"/>
                <w:lang w:val="pt-BR"/>
              </w:rPr>
              <w:t xml:space="preserve"> On Site First Ti</w:t>
            </w:r>
            <w:r w:rsidR="007000A7">
              <w:rPr>
                <w:rFonts w:ascii="Arial" w:hAnsi="Arial" w:cs="Arial"/>
                <w:sz w:val="21"/>
                <w:szCs w:val="21"/>
                <w:lang w:val="pt-BR"/>
              </w:rPr>
              <w:t>me Assembly</w:t>
            </w:r>
            <w:r w:rsidR="003E61F2">
              <w:rPr>
                <w:rFonts w:ascii="Arial" w:hAnsi="Arial" w:cs="Arial"/>
                <w:sz w:val="21"/>
                <w:szCs w:val="21"/>
                <w:lang w:val="pt-BR"/>
              </w:rPr>
              <w:t>- Primeira Montagem no Campo</w:t>
            </w:r>
            <w:r w:rsidR="007000A7">
              <w:rPr>
                <w:rFonts w:ascii="Arial" w:hAnsi="Arial" w:cs="Arial"/>
                <w:sz w:val="21"/>
                <w:szCs w:val="21"/>
                <w:lang w:val="pt-BR"/>
              </w:rPr>
              <w:t>) e projetados para o Consórcio das  empreiteiras Aldesem, Proacon e Recsa.</w:t>
            </w:r>
            <w:r w:rsidRPr="003813D3">
              <w:rPr>
                <w:rFonts w:ascii="Arial" w:hAnsi="Arial" w:cs="Arial"/>
                <w:sz w:val="21"/>
                <w:szCs w:val="21"/>
                <w:lang w:val="pt-BR"/>
              </w:rPr>
              <w:t xml:space="preserve"> O TBM Robbins XRE equipados com </w:t>
            </w:r>
            <w:r w:rsidR="003E61F2">
              <w:rPr>
                <w:rFonts w:ascii="Arial" w:hAnsi="Arial" w:cs="Arial"/>
                <w:sz w:val="21"/>
                <w:szCs w:val="21"/>
                <w:lang w:val="pt-BR"/>
              </w:rPr>
              <w:t>componentes especiais, tais como</w:t>
            </w:r>
            <w:r w:rsidR="003813D3" w:rsidRPr="003813D3">
              <w:rPr>
                <w:rFonts w:ascii="Arial" w:hAnsi="Arial" w:cs="Arial"/>
                <w:sz w:val="21"/>
                <w:szCs w:val="21"/>
                <w:lang w:val="pt-BR"/>
              </w:rPr>
              <w:t xml:space="preserve"> Cabeça de Corte Conversível </w:t>
            </w:r>
            <w:r w:rsidRPr="003813D3">
              <w:rPr>
                <w:rFonts w:ascii="Arial" w:hAnsi="Arial" w:cs="Arial"/>
                <w:sz w:val="21"/>
                <w:szCs w:val="21"/>
                <w:lang w:val="pt-BR"/>
              </w:rPr>
              <w:t>com ferr</w:t>
            </w:r>
            <w:r w:rsidR="003813D3" w:rsidRPr="003813D3">
              <w:rPr>
                <w:rFonts w:ascii="Arial" w:hAnsi="Arial" w:cs="Arial"/>
                <w:sz w:val="21"/>
                <w:szCs w:val="21"/>
                <w:lang w:val="pt-BR"/>
              </w:rPr>
              <w:t>amentas de corte intercambiável</w:t>
            </w:r>
            <w:r w:rsidRPr="003813D3">
              <w:rPr>
                <w:rFonts w:ascii="Arial" w:hAnsi="Arial" w:cs="Arial"/>
                <w:sz w:val="21"/>
                <w:szCs w:val="21"/>
                <w:lang w:val="pt-BR"/>
              </w:rPr>
              <w:t xml:space="preserve">, </w:t>
            </w:r>
            <w:r w:rsidR="003813D3" w:rsidRPr="003813D3">
              <w:rPr>
                <w:rFonts w:ascii="Arial" w:hAnsi="Arial" w:cs="Arial"/>
                <w:sz w:val="21"/>
                <w:szCs w:val="21"/>
                <w:lang w:val="pt-BR"/>
              </w:rPr>
              <w:t xml:space="preserve">correia </w:t>
            </w:r>
            <w:r w:rsidR="003813D3" w:rsidRPr="003813D3">
              <w:rPr>
                <w:rFonts w:ascii="Arial" w:hAnsi="Arial" w:cs="Arial"/>
                <w:sz w:val="21"/>
                <w:szCs w:val="21"/>
                <w:lang w:val="pt-BR"/>
              </w:rPr>
              <w:lastRenderedPageBreak/>
              <w:t xml:space="preserve">transportadora intercambiável e transportador </w:t>
            </w:r>
            <w:r w:rsidRPr="003813D3">
              <w:rPr>
                <w:rFonts w:ascii="Arial" w:hAnsi="Arial" w:cs="Arial"/>
                <w:sz w:val="21"/>
                <w:szCs w:val="21"/>
                <w:lang w:val="pt-BR"/>
              </w:rPr>
              <w:t xml:space="preserve">helicoidal </w:t>
            </w:r>
            <w:r w:rsidR="003813D3" w:rsidRPr="003813D3">
              <w:rPr>
                <w:rFonts w:ascii="Arial" w:hAnsi="Arial" w:cs="Arial"/>
                <w:sz w:val="21"/>
                <w:szCs w:val="21"/>
                <w:lang w:val="pt-BR"/>
              </w:rPr>
              <w:t>além de redutores de velocidades variáveis</w:t>
            </w:r>
            <w:r w:rsidRPr="003813D3">
              <w:rPr>
                <w:rFonts w:ascii="Arial" w:hAnsi="Arial" w:cs="Arial"/>
                <w:sz w:val="21"/>
                <w:szCs w:val="21"/>
                <w:lang w:val="pt-BR"/>
              </w:rPr>
              <w:t xml:space="preserve"> para aumentar o torque para </w:t>
            </w:r>
            <w:r w:rsidR="003813D3" w:rsidRPr="003813D3">
              <w:rPr>
                <w:rFonts w:ascii="Arial" w:hAnsi="Arial" w:cs="Arial"/>
                <w:sz w:val="21"/>
                <w:szCs w:val="21"/>
                <w:lang w:val="pt-BR"/>
              </w:rPr>
              <w:t>escavação</w:t>
            </w:r>
            <w:r w:rsidRPr="003813D3">
              <w:rPr>
                <w:rFonts w:ascii="Arial" w:hAnsi="Arial" w:cs="Arial"/>
                <w:sz w:val="21"/>
                <w:szCs w:val="21"/>
                <w:lang w:val="pt-BR"/>
              </w:rPr>
              <w:t xml:space="preserve"> através de terreno difícil. "Os benefícios do projeto</w:t>
            </w:r>
            <w:r w:rsidR="003813D3" w:rsidRPr="003813D3">
              <w:rPr>
                <w:rFonts w:ascii="Arial" w:hAnsi="Arial" w:cs="Arial"/>
                <w:sz w:val="21"/>
                <w:szCs w:val="21"/>
                <w:lang w:val="pt-BR"/>
              </w:rPr>
              <w:t xml:space="preserve"> estão na</w:t>
            </w:r>
            <w:r w:rsidRPr="003813D3">
              <w:rPr>
                <w:rFonts w:ascii="Arial" w:hAnsi="Arial" w:cs="Arial"/>
                <w:sz w:val="21"/>
                <w:szCs w:val="21"/>
                <w:lang w:val="pt-BR"/>
              </w:rPr>
              <w:t xml:space="preserve"> s</w:t>
            </w:r>
            <w:r w:rsidR="003813D3" w:rsidRPr="003813D3">
              <w:rPr>
                <w:rFonts w:ascii="Arial" w:hAnsi="Arial" w:cs="Arial"/>
                <w:sz w:val="21"/>
                <w:szCs w:val="21"/>
                <w:lang w:val="pt-BR"/>
              </w:rPr>
              <w:t>ua excepcional força de avanço</w:t>
            </w:r>
            <w:r w:rsidRPr="003813D3">
              <w:rPr>
                <w:rFonts w:ascii="Arial" w:hAnsi="Arial" w:cs="Arial"/>
                <w:sz w:val="21"/>
                <w:szCs w:val="21"/>
                <w:lang w:val="pt-BR"/>
              </w:rPr>
              <w:t xml:space="preserve"> e a f</w:t>
            </w:r>
            <w:r w:rsidR="003813D3" w:rsidRPr="003813D3">
              <w:rPr>
                <w:rFonts w:ascii="Arial" w:hAnsi="Arial" w:cs="Arial"/>
                <w:sz w:val="21"/>
                <w:szCs w:val="21"/>
                <w:lang w:val="pt-BR"/>
              </w:rPr>
              <w:t>acilidade de alterar o torque da Cabeça de Corte</w:t>
            </w:r>
            <w:r w:rsidRPr="003813D3">
              <w:rPr>
                <w:rFonts w:ascii="Arial" w:hAnsi="Arial" w:cs="Arial"/>
                <w:sz w:val="21"/>
                <w:szCs w:val="21"/>
                <w:lang w:val="pt-BR"/>
              </w:rPr>
              <w:t>. Isso torna o processo muito mais fácil</w:t>
            </w:r>
            <w:r w:rsidR="003E61F2">
              <w:rPr>
                <w:rFonts w:ascii="Arial" w:hAnsi="Arial" w:cs="Arial"/>
                <w:sz w:val="21"/>
                <w:szCs w:val="21"/>
                <w:lang w:val="pt-BR"/>
              </w:rPr>
              <w:t>,</w:t>
            </w:r>
            <w:r w:rsidRPr="003813D3">
              <w:rPr>
                <w:rFonts w:ascii="Arial" w:hAnsi="Arial" w:cs="Arial"/>
                <w:sz w:val="21"/>
                <w:szCs w:val="21"/>
                <w:lang w:val="pt-BR"/>
              </w:rPr>
              <w:t xml:space="preserve"> </w:t>
            </w:r>
            <w:r w:rsidR="003813D3" w:rsidRPr="003813D3">
              <w:rPr>
                <w:rFonts w:ascii="Arial" w:hAnsi="Arial" w:cs="Arial"/>
                <w:sz w:val="21"/>
                <w:szCs w:val="21"/>
                <w:lang w:val="pt-BR"/>
              </w:rPr>
              <w:t xml:space="preserve">caso a máquina fique </w:t>
            </w:r>
            <w:r w:rsidR="003E61F2">
              <w:rPr>
                <w:rFonts w:ascii="Arial" w:hAnsi="Arial" w:cs="Arial"/>
                <w:sz w:val="21"/>
                <w:szCs w:val="21"/>
                <w:lang w:val="pt-BR"/>
              </w:rPr>
              <w:t>parada</w:t>
            </w:r>
            <w:r w:rsidRPr="003813D3">
              <w:rPr>
                <w:rFonts w:ascii="Arial" w:hAnsi="Arial" w:cs="Arial"/>
                <w:sz w:val="21"/>
                <w:szCs w:val="21"/>
                <w:lang w:val="pt-BR"/>
              </w:rPr>
              <w:t xml:space="preserve"> em um terreno difícil,"</w:t>
            </w:r>
            <w:r w:rsidR="003813D3" w:rsidRPr="003813D3">
              <w:rPr>
                <w:rFonts w:ascii="Arial" w:hAnsi="Arial" w:cs="Arial"/>
                <w:sz w:val="21"/>
                <w:szCs w:val="21"/>
                <w:lang w:val="pt-BR"/>
              </w:rPr>
              <w:t xml:space="preserve"> </w:t>
            </w:r>
            <w:r w:rsidRPr="003813D3">
              <w:rPr>
                <w:rFonts w:ascii="Arial" w:hAnsi="Arial" w:cs="Arial"/>
                <w:sz w:val="21"/>
                <w:szCs w:val="21"/>
                <w:lang w:val="pt-BR"/>
              </w:rPr>
              <w:t xml:space="preserve">disse Alberto Martinez, chefe do departamento de </w:t>
            </w:r>
            <w:r w:rsidR="003813D3" w:rsidRPr="003813D3">
              <w:rPr>
                <w:rFonts w:ascii="Arial" w:hAnsi="Arial" w:cs="Arial"/>
                <w:sz w:val="21"/>
                <w:szCs w:val="21"/>
                <w:lang w:val="pt-BR"/>
              </w:rPr>
              <w:t xml:space="preserve">túneis da </w:t>
            </w:r>
            <w:r w:rsidRPr="003813D3">
              <w:rPr>
                <w:rFonts w:ascii="Arial" w:hAnsi="Arial" w:cs="Arial"/>
                <w:sz w:val="21"/>
                <w:szCs w:val="21"/>
                <w:lang w:val="pt-BR"/>
              </w:rPr>
              <w:t xml:space="preserve"> RECSA.</w:t>
            </w:r>
          </w:p>
          <w:p w:rsidR="003813D3" w:rsidRPr="003813D3" w:rsidRDefault="003813D3" w:rsidP="0073470C">
            <w:pPr>
              <w:tabs>
                <w:tab w:val="center" w:pos="2015"/>
              </w:tabs>
              <w:suppressAutoHyphens w:val="0"/>
              <w:overflowPunct/>
              <w:autoSpaceDE/>
              <w:adjustRightInd/>
              <w:spacing w:after="160" w:line="256" w:lineRule="auto"/>
              <w:ind w:firstLine="0"/>
              <w:contextualSpacing/>
              <w:jc w:val="left"/>
              <w:rPr>
                <w:rFonts w:ascii="Arial" w:hAnsi="Arial" w:cs="Arial"/>
                <w:sz w:val="16"/>
                <w:szCs w:val="21"/>
                <w:lang w:val="pt-BR"/>
              </w:rPr>
            </w:pPr>
          </w:p>
          <w:p w:rsidR="00C05ED1" w:rsidRDefault="00C05ED1" w:rsidP="0073470C">
            <w:pPr>
              <w:tabs>
                <w:tab w:val="center" w:pos="2015"/>
              </w:tabs>
              <w:suppressAutoHyphens w:val="0"/>
              <w:overflowPunct/>
              <w:autoSpaceDE/>
              <w:adjustRightInd/>
              <w:spacing w:after="160" w:line="256" w:lineRule="auto"/>
              <w:ind w:firstLine="0"/>
              <w:contextualSpacing/>
              <w:jc w:val="left"/>
              <w:rPr>
                <w:rFonts w:ascii="Arial" w:hAnsi="Arial" w:cs="Arial"/>
                <w:sz w:val="21"/>
                <w:szCs w:val="21"/>
                <w:lang w:val="pt-BR"/>
              </w:rPr>
            </w:pPr>
            <w:r>
              <w:rPr>
                <w:rFonts w:ascii="Arial" w:hAnsi="Arial" w:cs="Arial"/>
                <w:sz w:val="21"/>
                <w:szCs w:val="21"/>
                <w:lang w:val="pt-BR"/>
              </w:rPr>
              <w:t>O TBM XRE foi</w:t>
            </w:r>
            <w:r w:rsidR="003E61F2">
              <w:rPr>
                <w:rFonts w:ascii="Arial" w:hAnsi="Arial" w:cs="Arial"/>
                <w:sz w:val="21"/>
                <w:szCs w:val="21"/>
                <w:lang w:val="pt-BR"/>
              </w:rPr>
              <w:t xml:space="preserve"> lançado em A</w:t>
            </w:r>
            <w:r w:rsidRPr="00C05ED1">
              <w:rPr>
                <w:rFonts w:ascii="Arial" w:hAnsi="Arial" w:cs="Arial"/>
                <w:sz w:val="21"/>
                <w:szCs w:val="21"/>
                <w:lang w:val="pt-BR"/>
              </w:rPr>
              <w:t xml:space="preserve">gosto de 2015 para </w:t>
            </w:r>
            <w:r>
              <w:rPr>
                <w:rFonts w:ascii="Arial" w:hAnsi="Arial" w:cs="Arial"/>
                <w:sz w:val="21"/>
                <w:szCs w:val="21"/>
                <w:lang w:val="pt-BR"/>
              </w:rPr>
              <w:t>escavar</w:t>
            </w:r>
            <w:r w:rsidRPr="00C05ED1">
              <w:rPr>
                <w:rFonts w:ascii="Arial" w:hAnsi="Arial" w:cs="Arial"/>
                <w:sz w:val="21"/>
                <w:szCs w:val="21"/>
                <w:lang w:val="pt-BR"/>
              </w:rPr>
              <w:t xml:space="preserve"> o túnel de esgoto </w:t>
            </w:r>
            <w:r>
              <w:rPr>
                <w:rFonts w:ascii="Arial" w:hAnsi="Arial" w:cs="Arial"/>
                <w:sz w:val="21"/>
                <w:szCs w:val="21"/>
                <w:lang w:val="pt-BR"/>
              </w:rPr>
              <w:t>com 5,8 km de extensão</w:t>
            </w:r>
            <w:r w:rsidRPr="00C05ED1">
              <w:rPr>
                <w:rFonts w:ascii="Arial" w:hAnsi="Arial" w:cs="Arial"/>
                <w:sz w:val="21"/>
                <w:szCs w:val="21"/>
                <w:lang w:val="pt-BR"/>
              </w:rPr>
              <w:t xml:space="preserve">.  A máquina foi criada em uma configuração </w:t>
            </w:r>
            <w:r>
              <w:rPr>
                <w:rFonts w:ascii="Arial" w:hAnsi="Arial" w:cs="Arial"/>
                <w:sz w:val="21"/>
                <w:szCs w:val="21"/>
                <w:lang w:val="pt-BR"/>
              </w:rPr>
              <w:t>para Rocha Dura (</w:t>
            </w:r>
            <w:r w:rsidRPr="00C05ED1">
              <w:rPr>
                <w:rFonts w:ascii="Arial" w:hAnsi="Arial" w:cs="Arial"/>
                <w:sz w:val="21"/>
                <w:szCs w:val="21"/>
                <w:lang w:val="pt-BR"/>
              </w:rPr>
              <w:t>hard rock</w:t>
            </w:r>
            <w:r>
              <w:rPr>
                <w:rFonts w:ascii="Arial" w:hAnsi="Arial" w:cs="Arial"/>
                <w:sz w:val="21"/>
                <w:szCs w:val="21"/>
                <w:lang w:val="pt-BR"/>
              </w:rPr>
              <w:t xml:space="preserve">) </w:t>
            </w:r>
            <w:r w:rsidRPr="00C05ED1">
              <w:rPr>
                <w:rFonts w:ascii="Arial" w:hAnsi="Arial" w:cs="Arial"/>
                <w:sz w:val="21"/>
                <w:szCs w:val="21"/>
                <w:lang w:val="pt-BR"/>
              </w:rPr>
              <w:t xml:space="preserve"> e montada com </w:t>
            </w:r>
            <w:r>
              <w:rPr>
                <w:rFonts w:ascii="Arial" w:hAnsi="Arial" w:cs="Arial"/>
                <w:sz w:val="21"/>
                <w:szCs w:val="21"/>
                <w:lang w:val="pt-BR"/>
              </w:rPr>
              <w:t>Discos de Corte de</w:t>
            </w:r>
            <w:r w:rsidRPr="00C05ED1">
              <w:rPr>
                <w:rFonts w:ascii="Arial" w:hAnsi="Arial" w:cs="Arial"/>
                <w:sz w:val="21"/>
                <w:szCs w:val="21"/>
                <w:lang w:val="pt-BR"/>
              </w:rPr>
              <w:t xml:space="preserve"> 20 polegadas de diâmetro. No início de 2016</w:t>
            </w:r>
            <w:r w:rsidR="003E61F2">
              <w:rPr>
                <w:rFonts w:ascii="Arial" w:hAnsi="Arial" w:cs="Arial"/>
                <w:sz w:val="21"/>
                <w:szCs w:val="21"/>
                <w:lang w:val="pt-BR"/>
              </w:rPr>
              <w:t>,</w:t>
            </w:r>
            <w:r w:rsidRPr="00C05ED1">
              <w:rPr>
                <w:rFonts w:ascii="Arial" w:hAnsi="Arial" w:cs="Arial"/>
                <w:sz w:val="21"/>
                <w:szCs w:val="21"/>
                <w:lang w:val="pt-BR"/>
              </w:rPr>
              <w:t xml:space="preserve"> o TBM </w:t>
            </w:r>
            <w:r>
              <w:rPr>
                <w:rFonts w:ascii="Arial" w:hAnsi="Arial" w:cs="Arial"/>
                <w:sz w:val="21"/>
                <w:szCs w:val="21"/>
                <w:lang w:val="pt-BR"/>
              </w:rPr>
              <w:t>chegou à primeira das</w:t>
            </w:r>
            <w:r w:rsidRPr="00C05ED1">
              <w:rPr>
                <w:rFonts w:ascii="Arial" w:hAnsi="Arial" w:cs="Arial"/>
                <w:sz w:val="21"/>
                <w:szCs w:val="21"/>
                <w:lang w:val="pt-BR"/>
              </w:rPr>
              <w:t xml:space="preserve"> várias zonas de </w:t>
            </w:r>
            <w:r>
              <w:rPr>
                <w:rFonts w:ascii="Arial" w:hAnsi="Arial" w:cs="Arial"/>
                <w:sz w:val="21"/>
                <w:szCs w:val="21"/>
                <w:lang w:val="pt-BR"/>
              </w:rPr>
              <w:t>interferência</w:t>
            </w:r>
            <w:r w:rsidRPr="00C05ED1">
              <w:rPr>
                <w:rFonts w:ascii="Arial" w:hAnsi="Arial" w:cs="Arial"/>
                <w:sz w:val="21"/>
                <w:szCs w:val="21"/>
                <w:lang w:val="pt-BR"/>
              </w:rPr>
              <w:t xml:space="preserve">, uma </w:t>
            </w:r>
            <w:r>
              <w:rPr>
                <w:rFonts w:ascii="Arial" w:hAnsi="Arial" w:cs="Arial"/>
                <w:sz w:val="21"/>
                <w:szCs w:val="21"/>
                <w:lang w:val="pt-BR"/>
              </w:rPr>
              <w:t xml:space="preserve">área de </w:t>
            </w:r>
            <w:r w:rsidRPr="00C05ED1">
              <w:rPr>
                <w:rFonts w:ascii="Arial" w:hAnsi="Arial" w:cs="Arial"/>
                <w:sz w:val="21"/>
                <w:szCs w:val="21"/>
                <w:lang w:val="pt-BR"/>
              </w:rPr>
              <w:t>30m</w:t>
            </w:r>
            <w:r>
              <w:rPr>
                <w:rFonts w:ascii="Arial" w:hAnsi="Arial" w:cs="Arial"/>
                <w:sz w:val="21"/>
                <w:szCs w:val="21"/>
                <w:lang w:val="pt-BR"/>
              </w:rPr>
              <w:t xml:space="preserve"> de largura de rocha fraturada e</w:t>
            </w:r>
            <w:r w:rsidRPr="00C05ED1">
              <w:rPr>
                <w:rFonts w:ascii="Arial" w:hAnsi="Arial" w:cs="Arial"/>
                <w:sz w:val="21"/>
                <w:szCs w:val="21"/>
                <w:lang w:val="pt-BR"/>
              </w:rPr>
              <w:t xml:space="preserve"> blocos. Enquanto a escavação atr</w:t>
            </w:r>
            <w:r>
              <w:rPr>
                <w:rFonts w:ascii="Arial" w:hAnsi="Arial" w:cs="Arial"/>
                <w:sz w:val="21"/>
                <w:szCs w:val="21"/>
                <w:lang w:val="pt-BR"/>
              </w:rPr>
              <w:t>avés desta</w:t>
            </w:r>
            <w:r w:rsidRPr="00C05ED1">
              <w:rPr>
                <w:rFonts w:ascii="Arial" w:hAnsi="Arial" w:cs="Arial"/>
                <w:sz w:val="21"/>
                <w:szCs w:val="21"/>
                <w:lang w:val="pt-BR"/>
              </w:rPr>
              <w:t xml:space="preserve"> zona </w:t>
            </w:r>
            <w:r>
              <w:rPr>
                <w:rFonts w:ascii="Arial" w:hAnsi="Arial" w:cs="Arial"/>
                <w:sz w:val="21"/>
                <w:szCs w:val="21"/>
                <w:lang w:val="pt-BR"/>
              </w:rPr>
              <w:t>foi lenta</w:t>
            </w:r>
            <w:r w:rsidR="003E61F2">
              <w:rPr>
                <w:rFonts w:ascii="Arial" w:hAnsi="Arial" w:cs="Arial"/>
                <w:sz w:val="21"/>
                <w:szCs w:val="21"/>
                <w:lang w:val="pt-BR"/>
              </w:rPr>
              <w:t>, o avanço aumentou logo atrav</w:t>
            </w:r>
            <w:r>
              <w:rPr>
                <w:rFonts w:ascii="Arial" w:hAnsi="Arial" w:cs="Arial"/>
                <w:sz w:val="21"/>
                <w:szCs w:val="21"/>
                <w:lang w:val="pt-BR"/>
              </w:rPr>
              <w:t xml:space="preserve">essando </w:t>
            </w:r>
            <w:r w:rsidR="003E61F2">
              <w:rPr>
                <w:rFonts w:ascii="Arial" w:hAnsi="Arial" w:cs="Arial"/>
                <w:sz w:val="21"/>
                <w:szCs w:val="21"/>
                <w:lang w:val="pt-BR"/>
              </w:rPr>
              <w:t>rochas andesita</w:t>
            </w:r>
            <w:r w:rsidRPr="00C05ED1">
              <w:rPr>
                <w:rFonts w:ascii="Arial" w:hAnsi="Arial" w:cs="Arial"/>
                <w:sz w:val="21"/>
                <w:szCs w:val="21"/>
                <w:lang w:val="pt-BR"/>
              </w:rPr>
              <w:t xml:space="preserve"> mais competente. Depois de </w:t>
            </w:r>
            <w:r>
              <w:rPr>
                <w:rFonts w:ascii="Arial" w:hAnsi="Arial" w:cs="Arial"/>
                <w:sz w:val="21"/>
                <w:szCs w:val="21"/>
                <w:lang w:val="pt-BR"/>
              </w:rPr>
              <w:t xml:space="preserve">chegar à um poço de chegada </w:t>
            </w:r>
            <w:r w:rsidRPr="00C05ED1">
              <w:rPr>
                <w:rFonts w:ascii="Arial" w:hAnsi="Arial" w:cs="Arial"/>
                <w:sz w:val="21"/>
                <w:szCs w:val="21"/>
                <w:lang w:val="pt-BR"/>
              </w:rPr>
              <w:t xml:space="preserve">intermediário </w:t>
            </w:r>
            <w:r>
              <w:rPr>
                <w:rFonts w:ascii="Arial" w:hAnsi="Arial" w:cs="Arial"/>
                <w:sz w:val="21"/>
                <w:szCs w:val="21"/>
                <w:lang w:val="pt-BR"/>
              </w:rPr>
              <w:t xml:space="preserve">de 80m </w:t>
            </w:r>
            <w:r w:rsidR="003E61F2">
              <w:rPr>
                <w:rFonts w:ascii="Arial" w:hAnsi="Arial" w:cs="Arial"/>
                <w:sz w:val="21"/>
                <w:szCs w:val="21"/>
                <w:lang w:val="pt-BR"/>
              </w:rPr>
              <w:t>em M</w:t>
            </w:r>
            <w:r w:rsidRPr="00C05ED1">
              <w:rPr>
                <w:rFonts w:ascii="Arial" w:hAnsi="Arial" w:cs="Arial"/>
                <w:sz w:val="21"/>
                <w:szCs w:val="21"/>
                <w:lang w:val="pt-BR"/>
              </w:rPr>
              <w:t>arço de 2016 seg</w:t>
            </w:r>
            <w:r w:rsidR="003E61F2">
              <w:rPr>
                <w:rFonts w:ascii="Arial" w:hAnsi="Arial" w:cs="Arial"/>
                <w:sz w:val="21"/>
                <w:szCs w:val="21"/>
                <w:lang w:val="pt-BR"/>
              </w:rPr>
              <w:t>uido de inspeção e manutenção, o</w:t>
            </w:r>
            <w:r w:rsidRPr="00C05ED1">
              <w:rPr>
                <w:rFonts w:ascii="Arial" w:hAnsi="Arial" w:cs="Arial"/>
                <w:sz w:val="21"/>
                <w:szCs w:val="21"/>
                <w:lang w:val="pt-BR"/>
              </w:rPr>
              <w:t xml:space="preserve"> TBM continuou. </w:t>
            </w:r>
          </w:p>
          <w:p w:rsidR="003813D3" w:rsidRDefault="003E61F2" w:rsidP="0073470C">
            <w:pPr>
              <w:tabs>
                <w:tab w:val="center" w:pos="2015"/>
              </w:tabs>
              <w:suppressAutoHyphens w:val="0"/>
              <w:overflowPunct/>
              <w:autoSpaceDE/>
              <w:adjustRightInd/>
              <w:spacing w:after="160" w:line="256" w:lineRule="auto"/>
              <w:ind w:firstLine="0"/>
              <w:contextualSpacing/>
              <w:jc w:val="left"/>
              <w:rPr>
                <w:rFonts w:ascii="Arial" w:hAnsi="Arial" w:cs="Arial"/>
                <w:sz w:val="21"/>
                <w:szCs w:val="21"/>
                <w:lang w:val="pt-BR"/>
              </w:rPr>
            </w:pPr>
            <w:r>
              <w:rPr>
                <w:rFonts w:ascii="Arial" w:hAnsi="Arial" w:cs="Arial"/>
                <w:sz w:val="21"/>
                <w:szCs w:val="21"/>
                <w:lang w:val="pt-BR"/>
              </w:rPr>
              <w:t>Quando escavava em uma</w:t>
            </w:r>
            <w:r w:rsidR="00D016E6">
              <w:rPr>
                <w:rFonts w:ascii="Arial" w:hAnsi="Arial" w:cs="Arial"/>
                <w:sz w:val="21"/>
                <w:szCs w:val="21"/>
                <w:lang w:val="pt-BR"/>
              </w:rPr>
              <w:t xml:space="preserve"> zona de rocha </w:t>
            </w:r>
            <w:r w:rsidR="00C05ED1" w:rsidRPr="00C05ED1">
              <w:rPr>
                <w:rFonts w:ascii="Arial" w:hAnsi="Arial" w:cs="Arial"/>
                <w:sz w:val="21"/>
                <w:szCs w:val="21"/>
                <w:lang w:val="pt-BR"/>
              </w:rPr>
              <w:t>andesit</w:t>
            </w:r>
            <w:r w:rsidR="00D016E6">
              <w:rPr>
                <w:rFonts w:ascii="Arial" w:hAnsi="Arial" w:cs="Arial"/>
                <w:sz w:val="21"/>
                <w:szCs w:val="21"/>
                <w:lang w:val="pt-BR"/>
              </w:rPr>
              <w:t>a fraturada</w:t>
            </w:r>
            <w:r>
              <w:rPr>
                <w:rFonts w:ascii="Arial" w:hAnsi="Arial" w:cs="Arial"/>
                <w:sz w:val="21"/>
                <w:szCs w:val="21"/>
                <w:lang w:val="pt-BR"/>
              </w:rPr>
              <w:t xml:space="preserve"> no Outono de 2016, o </w:t>
            </w:r>
            <w:r w:rsidR="00C05ED1" w:rsidRPr="00C05ED1">
              <w:rPr>
                <w:rFonts w:ascii="Arial" w:hAnsi="Arial" w:cs="Arial"/>
                <w:sz w:val="21"/>
                <w:szCs w:val="21"/>
                <w:lang w:val="pt-BR"/>
              </w:rPr>
              <w:t>TBM encontrou uma caver</w:t>
            </w:r>
            <w:r>
              <w:rPr>
                <w:rFonts w:ascii="Arial" w:hAnsi="Arial" w:cs="Arial"/>
                <w:sz w:val="21"/>
                <w:szCs w:val="21"/>
                <w:lang w:val="pt-BR"/>
              </w:rPr>
              <w:t>na natural que acredita-se ser</w:t>
            </w:r>
            <w:r w:rsidR="00D016E6">
              <w:rPr>
                <w:rFonts w:ascii="Arial" w:hAnsi="Arial" w:cs="Arial"/>
                <w:sz w:val="21"/>
                <w:szCs w:val="21"/>
                <w:lang w:val="pt-BR"/>
              </w:rPr>
              <w:t xml:space="preserve"> o </w:t>
            </w:r>
            <w:r w:rsidR="00C05ED1" w:rsidRPr="00C05ED1">
              <w:rPr>
                <w:rFonts w:ascii="Arial" w:hAnsi="Arial" w:cs="Arial"/>
                <w:sz w:val="21"/>
                <w:szCs w:val="21"/>
                <w:lang w:val="pt-BR"/>
              </w:rPr>
              <w:t xml:space="preserve">resultado de </w:t>
            </w:r>
            <w:r w:rsidR="00D016E6">
              <w:rPr>
                <w:rFonts w:ascii="Arial" w:hAnsi="Arial" w:cs="Arial"/>
                <w:sz w:val="21"/>
                <w:szCs w:val="21"/>
                <w:lang w:val="pt-BR"/>
              </w:rPr>
              <w:t xml:space="preserve">um desmoronamento de rocha em </w:t>
            </w:r>
            <w:r w:rsidR="00C05ED1" w:rsidRPr="00C05ED1">
              <w:rPr>
                <w:rFonts w:ascii="Arial" w:hAnsi="Arial" w:cs="Arial"/>
                <w:sz w:val="21"/>
                <w:szCs w:val="21"/>
                <w:lang w:val="pt-BR"/>
              </w:rPr>
              <w:t>uma zona de transição, ou um</w:t>
            </w:r>
            <w:r w:rsidR="00D016E6">
              <w:rPr>
                <w:rFonts w:ascii="Arial" w:hAnsi="Arial" w:cs="Arial"/>
                <w:sz w:val="21"/>
                <w:szCs w:val="21"/>
                <w:lang w:val="pt-BR"/>
              </w:rPr>
              <w:t xml:space="preserve"> velho lago subterrâneo que te</w:t>
            </w:r>
            <w:r w:rsidR="00C05ED1" w:rsidRPr="00C05ED1">
              <w:rPr>
                <w:rFonts w:ascii="Arial" w:hAnsi="Arial" w:cs="Arial"/>
                <w:sz w:val="21"/>
                <w:szCs w:val="21"/>
                <w:lang w:val="pt-BR"/>
              </w:rPr>
              <w:t>nha erodido a rocha.  A caverna foi estimada em 90 me</w:t>
            </w:r>
            <w:r w:rsidR="00D016E6">
              <w:rPr>
                <w:rFonts w:ascii="Arial" w:hAnsi="Arial" w:cs="Arial"/>
                <w:sz w:val="21"/>
                <w:szCs w:val="21"/>
                <w:lang w:val="pt-BR"/>
              </w:rPr>
              <w:t>tros cúbicos de</w:t>
            </w:r>
            <w:r w:rsidR="00C05ED1" w:rsidRPr="00C05ED1">
              <w:rPr>
                <w:rFonts w:ascii="Arial" w:hAnsi="Arial" w:cs="Arial"/>
                <w:sz w:val="21"/>
                <w:szCs w:val="21"/>
                <w:lang w:val="pt-BR"/>
              </w:rPr>
              <w:t xml:space="preserve"> tamanho, incluindo aproximadamente 57 metros cúbicos de área </w:t>
            </w:r>
            <w:r w:rsidR="00D016E6">
              <w:rPr>
                <w:rFonts w:ascii="Arial" w:hAnsi="Arial" w:cs="Arial"/>
                <w:sz w:val="21"/>
                <w:szCs w:val="21"/>
                <w:lang w:val="pt-BR"/>
              </w:rPr>
              <w:t xml:space="preserve">com solo </w:t>
            </w:r>
            <w:r w:rsidR="00C05ED1" w:rsidRPr="00C05ED1">
              <w:rPr>
                <w:rFonts w:ascii="Arial" w:hAnsi="Arial" w:cs="Arial"/>
                <w:sz w:val="21"/>
                <w:szCs w:val="21"/>
                <w:lang w:val="pt-BR"/>
              </w:rPr>
              <w:t>instáve</w:t>
            </w:r>
            <w:r w:rsidR="00D016E6">
              <w:rPr>
                <w:rFonts w:ascii="Arial" w:hAnsi="Arial" w:cs="Arial"/>
                <w:sz w:val="21"/>
                <w:szCs w:val="21"/>
                <w:lang w:val="pt-BR"/>
              </w:rPr>
              <w:t xml:space="preserve">l.  </w:t>
            </w:r>
            <w:r>
              <w:rPr>
                <w:rFonts w:ascii="Arial" w:hAnsi="Arial" w:cs="Arial"/>
                <w:sz w:val="21"/>
                <w:szCs w:val="21"/>
                <w:lang w:val="pt-BR"/>
              </w:rPr>
              <w:t>O</w:t>
            </w:r>
            <w:r w:rsidR="00D016E6" w:rsidRPr="00D016E6">
              <w:rPr>
                <w:rFonts w:ascii="Arial" w:hAnsi="Arial" w:cs="Arial"/>
                <w:sz w:val="21"/>
                <w:szCs w:val="21"/>
                <w:lang w:val="pt-BR"/>
              </w:rPr>
              <w:t xml:space="preserve"> TBM foi </w:t>
            </w:r>
            <w:r>
              <w:rPr>
                <w:rFonts w:ascii="Arial" w:hAnsi="Arial" w:cs="Arial"/>
                <w:sz w:val="21"/>
                <w:szCs w:val="21"/>
                <w:lang w:val="pt-BR"/>
              </w:rPr>
              <w:t>parado</w:t>
            </w:r>
            <w:r w:rsidR="00D016E6" w:rsidRPr="00D016E6">
              <w:rPr>
                <w:rFonts w:ascii="Arial" w:hAnsi="Arial" w:cs="Arial"/>
                <w:sz w:val="21"/>
                <w:szCs w:val="21"/>
                <w:lang w:val="pt-BR"/>
              </w:rPr>
              <w:t xml:space="preserve"> e foram tomadas medidas imediatas para estabilizar o solo à frente da máquina com espuma de poliuretano antes de encher a caverna com uma mistura de cascalho e argamassa.</w:t>
            </w:r>
          </w:p>
          <w:p w:rsidR="00D016E6" w:rsidRDefault="00D016E6" w:rsidP="0073470C">
            <w:pPr>
              <w:tabs>
                <w:tab w:val="center" w:pos="2015"/>
              </w:tabs>
              <w:suppressAutoHyphens w:val="0"/>
              <w:overflowPunct/>
              <w:autoSpaceDE/>
              <w:adjustRightInd/>
              <w:spacing w:after="160" w:line="256" w:lineRule="auto"/>
              <w:ind w:firstLine="0"/>
              <w:contextualSpacing/>
              <w:jc w:val="left"/>
              <w:rPr>
                <w:rFonts w:ascii="Arial" w:hAnsi="Arial" w:cs="Arial"/>
                <w:sz w:val="21"/>
                <w:szCs w:val="21"/>
                <w:lang w:val="pt-BR"/>
              </w:rPr>
            </w:pPr>
          </w:p>
          <w:p w:rsidR="00D016E6" w:rsidRDefault="003E61F2" w:rsidP="0073470C">
            <w:pPr>
              <w:tabs>
                <w:tab w:val="center" w:pos="2015"/>
              </w:tabs>
              <w:suppressAutoHyphens w:val="0"/>
              <w:overflowPunct/>
              <w:autoSpaceDE/>
              <w:adjustRightInd/>
              <w:spacing w:after="160" w:line="256" w:lineRule="auto"/>
              <w:ind w:firstLine="0"/>
              <w:contextualSpacing/>
              <w:jc w:val="left"/>
              <w:rPr>
                <w:rFonts w:ascii="Arial" w:hAnsi="Arial" w:cs="Arial"/>
                <w:sz w:val="21"/>
                <w:szCs w:val="21"/>
                <w:lang w:val="pt-BR"/>
              </w:rPr>
            </w:pPr>
            <w:r>
              <w:rPr>
                <w:rFonts w:ascii="Arial" w:hAnsi="Arial" w:cs="Arial"/>
                <w:sz w:val="21"/>
                <w:szCs w:val="21"/>
                <w:lang w:val="pt-BR"/>
              </w:rPr>
              <w:t>No final de O</w:t>
            </w:r>
            <w:r w:rsidR="00D016E6">
              <w:rPr>
                <w:rFonts w:ascii="Arial" w:hAnsi="Arial" w:cs="Arial"/>
                <w:sz w:val="21"/>
                <w:szCs w:val="21"/>
                <w:lang w:val="pt-BR"/>
              </w:rPr>
              <w:t>utubro de 2016, o</w:t>
            </w:r>
            <w:r w:rsidR="00D016E6" w:rsidRPr="00D016E6">
              <w:rPr>
                <w:rFonts w:ascii="Arial" w:hAnsi="Arial" w:cs="Arial"/>
                <w:sz w:val="21"/>
                <w:szCs w:val="21"/>
                <w:lang w:val="pt-BR"/>
              </w:rPr>
              <w:t xml:space="preserve"> TBM alcanç</w:t>
            </w:r>
            <w:r w:rsidR="00D016E6">
              <w:rPr>
                <w:rFonts w:ascii="Arial" w:hAnsi="Arial" w:cs="Arial"/>
                <w:sz w:val="21"/>
                <w:szCs w:val="21"/>
                <w:lang w:val="pt-BR"/>
              </w:rPr>
              <w:t xml:space="preserve">ou </w:t>
            </w:r>
            <w:r w:rsidR="00D016E6" w:rsidRPr="00D016E6">
              <w:rPr>
                <w:rFonts w:ascii="Arial" w:hAnsi="Arial" w:cs="Arial"/>
                <w:sz w:val="21"/>
                <w:szCs w:val="21"/>
                <w:lang w:val="pt-BR"/>
              </w:rPr>
              <w:t xml:space="preserve">uma seção </w:t>
            </w:r>
            <w:r w:rsidR="00D016E6">
              <w:rPr>
                <w:rFonts w:ascii="Arial" w:hAnsi="Arial" w:cs="Arial"/>
                <w:sz w:val="21"/>
                <w:szCs w:val="21"/>
                <w:lang w:val="pt-BR"/>
              </w:rPr>
              <w:t xml:space="preserve">com </w:t>
            </w:r>
            <w:r w:rsidR="00D016E6" w:rsidRPr="00D016E6">
              <w:rPr>
                <w:rFonts w:ascii="Arial" w:hAnsi="Arial" w:cs="Arial"/>
                <w:sz w:val="21"/>
                <w:szCs w:val="21"/>
                <w:lang w:val="pt-BR"/>
              </w:rPr>
              <w:t>900 m</w:t>
            </w:r>
            <w:r w:rsidR="00D016E6">
              <w:rPr>
                <w:rFonts w:ascii="Arial" w:hAnsi="Arial" w:cs="Arial"/>
                <w:sz w:val="21"/>
                <w:szCs w:val="21"/>
                <w:lang w:val="pt-BR"/>
              </w:rPr>
              <w:t xml:space="preserve"> de comprimento de solo</w:t>
            </w:r>
            <w:r w:rsidR="00D016E6" w:rsidRPr="00D016E6">
              <w:rPr>
                <w:rFonts w:ascii="Arial" w:hAnsi="Arial" w:cs="Arial"/>
                <w:sz w:val="21"/>
                <w:szCs w:val="21"/>
                <w:lang w:val="pt-BR"/>
              </w:rPr>
              <w:t xml:space="preserve"> macio, onde </w:t>
            </w:r>
            <w:r w:rsidR="00D016E6">
              <w:rPr>
                <w:rFonts w:ascii="Arial" w:hAnsi="Arial" w:cs="Arial"/>
                <w:sz w:val="21"/>
                <w:szCs w:val="21"/>
                <w:lang w:val="pt-BR"/>
              </w:rPr>
              <w:t xml:space="preserve">ele </w:t>
            </w:r>
            <w:r w:rsidR="00D016E6" w:rsidRPr="00D016E6">
              <w:rPr>
                <w:rFonts w:ascii="Arial" w:hAnsi="Arial" w:cs="Arial"/>
                <w:sz w:val="21"/>
                <w:szCs w:val="21"/>
                <w:lang w:val="pt-BR"/>
              </w:rPr>
              <w:t xml:space="preserve">foi convertido para o modo de EPB. Neste </w:t>
            </w:r>
            <w:r w:rsidR="00D016E6">
              <w:rPr>
                <w:rFonts w:ascii="Arial" w:hAnsi="Arial" w:cs="Arial"/>
                <w:sz w:val="21"/>
                <w:szCs w:val="21"/>
                <w:lang w:val="pt-BR"/>
              </w:rPr>
              <w:t>trecho</w:t>
            </w:r>
            <w:r w:rsidR="00D016E6" w:rsidRPr="00D016E6">
              <w:rPr>
                <w:rFonts w:ascii="Arial" w:hAnsi="Arial" w:cs="Arial"/>
                <w:sz w:val="21"/>
                <w:szCs w:val="21"/>
                <w:lang w:val="pt-BR"/>
              </w:rPr>
              <w:t xml:space="preserve"> final de túnel com baixa cobertura, a distância da parte superior do túnel às fundações </w:t>
            </w:r>
            <w:r w:rsidR="00D016E6">
              <w:rPr>
                <w:rFonts w:ascii="Arial" w:hAnsi="Arial" w:cs="Arial"/>
                <w:sz w:val="21"/>
                <w:szCs w:val="21"/>
                <w:lang w:val="pt-BR"/>
              </w:rPr>
              <w:t xml:space="preserve">de </w:t>
            </w:r>
            <w:r w:rsidR="00D016E6" w:rsidRPr="00D016E6">
              <w:rPr>
                <w:rFonts w:ascii="Arial" w:hAnsi="Arial" w:cs="Arial"/>
                <w:sz w:val="21"/>
                <w:szCs w:val="21"/>
                <w:lang w:val="pt-BR"/>
              </w:rPr>
              <w:t>casa</w:t>
            </w:r>
            <w:r w:rsidR="00D016E6">
              <w:rPr>
                <w:rFonts w:ascii="Arial" w:hAnsi="Arial" w:cs="Arial"/>
                <w:sz w:val="21"/>
                <w:szCs w:val="21"/>
                <w:lang w:val="pt-BR"/>
              </w:rPr>
              <w:t>s</w:t>
            </w:r>
            <w:r w:rsidR="00D016E6" w:rsidRPr="00D016E6">
              <w:rPr>
                <w:rFonts w:ascii="Arial" w:hAnsi="Arial" w:cs="Arial"/>
                <w:sz w:val="21"/>
                <w:szCs w:val="21"/>
                <w:lang w:val="pt-BR"/>
              </w:rPr>
              <w:t xml:space="preserve"> residenciais </w:t>
            </w:r>
            <w:r w:rsidR="00E5627C">
              <w:rPr>
                <w:rFonts w:ascii="Arial" w:hAnsi="Arial" w:cs="Arial"/>
                <w:sz w:val="21"/>
                <w:szCs w:val="21"/>
                <w:lang w:val="pt-BR"/>
              </w:rPr>
              <w:t xml:space="preserve">era tão baixa quanto </w:t>
            </w:r>
            <w:r w:rsidR="0020068D">
              <w:rPr>
                <w:rFonts w:ascii="Arial" w:hAnsi="Arial" w:cs="Arial"/>
                <w:sz w:val="21"/>
                <w:szCs w:val="21"/>
                <w:lang w:val="pt-BR"/>
              </w:rPr>
              <w:t xml:space="preserve">a </w:t>
            </w:r>
            <w:r w:rsidR="00E5627C">
              <w:rPr>
                <w:rFonts w:ascii="Arial" w:hAnsi="Arial" w:cs="Arial"/>
                <w:sz w:val="21"/>
                <w:szCs w:val="21"/>
                <w:lang w:val="pt-BR"/>
              </w:rPr>
              <w:t>4 m</w:t>
            </w:r>
            <w:r w:rsidR="00D016E6" w:rsidRPr="00D016E6">
              <w:rPr>
                <w:rFonts w:ascii="Arial" w:hAnsi="Arial" w:cs="Arial"/>
                <w:sz w:val="21"/>
                <w:szCs w:val="21"/>
                <w:lang w:val="pt-BR"/>
              </w:rPr>
              <w:t xml:space="preserve">, e o chão tinha a </w:t>
            </w:r>
            <w:r w:rsidR="00D016E6" w:rsidRPr="00D016E6">
              <w:rPr>
                <w:rFonts w:ascii="Arial" w:hAnsi="Arial" w:cs="Arial"/>
                <w:sz w:val="21"/>
                <w:szCs w:val="21"/>
                <w:lang w:val="pt-BR"/>
              </w:rPr>
              <w:lastRenderedPageBreak/>
              <w:t>consistência do solo reconsolida</w:t>
            </w:r>
            <w:r w:rsidR="00E5627C">
              <w:rPr>
                <w:rFonts w:ascii="Arial" w:hAnsi="Arial" w:cs="Arial"/>
                <w:sz w:val="21"/>
                <w:szCs w:val="21"/>
                <w:lang w:val="pt-BR"/>
              </w:rPr>
              <w:t>do</w:t>
            </w:r>
            <w:r w:rsidR="00D016E6" w:rsidRPr="00D016E6">
              <w:rPr>
                <w:rFonts w:ascii="Arial" w:hAnsi="Arial" w:cs="Arial"/>
                <w:sz w:val="21"/>
                <w:szCs w:val="21"/>
                <w:lang w:val="pt-BR"/>
              </w:rPr>
              <w:t>.</w:t>
            </w:r>
          </w:p>
          <w:p w:rsidR="00D016E6" w:rsidRDefault="00E5627C" w:rsidP="0073470C">
            <w:pPr>
              <w:tabs>
                <w:tab w:val="center" w:pos="2015"/>
              </w:tabs>
              <w:suppressAutoHyphens w:val="0"/>
              <w:overflowPunct/>
              <w:autoSpaceDE/>
              <w:adjustRightInd/>
              <w:spacing w:after="160" w:line="256" w:lineRule="auto"/>
              <w:ind w:firstLine="0"/>
              <w:contextualSpacing/>
              <w:jc w:val="left"/>
              <w:rPr>
                <w:rFonts w:ascii="Arial" w:hAnsi="Arial" w:cs="Arial"/>
                <w:sz w:val="21"/>
                <w:szCs w:val="21"/>
                <w:lang w:val="pt-BR"/>
              </w:rPr>
            </w:pPr>
            <w:r>
              <w:rPr>
                <w:rFonts w:ascii="Arial" w:hAnsi="Arial" w:cs="Arial"/>
                <w:sz w:val="21"/>
                <w:szCs w:val="21"/>
                <w:lang w:val="pt-BR"/>
              </w:rPr>
              <w:t>Com a finalidade de estabilizar o</w:t>
            </w:r>
            <w:r w:rsidRPr="00E5627C">
              <w:rPr>
                <w:rFonts w:ascii="Arial" w:hAnsi="Arial" w:cs="Arial"/>
                <w:sz w:val="21"/>
                <w:szCs w:val="21"/>
                <w:lang w:val="pt-BR"/>
              </w:rPr>
              <w:t xml:space="preserve"> solo</w:t>
            </w:r>
            <w:r>
              <w:rPr>
                <w:rFonts w:ascii="Arial" w:hAnsi="Arial" w:cs="Arial"/>
                <w:sz w:val="21"/>
                <w:szCs w:val="21"/>
                <w:lang w:val="pt-BR"/>
              </w:rPr>
              <w:t xml:space="preserve"> macio</w:t>
            </w:r>
            <w:r w:rsidRPr="00E5627C">
              <w:rPr>
                <w:rFonts w:ascii="Arial" w:hAnsi="Arial" w:cs="Arial"/>
                <w:sz w:val="21"/>
                <w:szCs w:val="21"/>
                <w:lang w:val="pt-BR"/>
              </w:rPr>
              <w:t xml:space="preserve"> e minimizar o risco de </w:t>
            </w:r>
            <w:r>
              <w:rPr>
                <w:rFonts w:ascii="Arial" w:hAnsi="Arial" w:cs="Arial"/>
                <w:sz w:val="21"/>
                <w:szCs w:val="21"/>
                <w:lang w:val="pt-BR"/>
              </w:rPr>
              <w:t>assentamento superficial n</w:t>
            </w:r>
            <w:r w:rsidRPr="00E5627C">
              <w:rPr>
                <w:rFonts w:ascii="Arial" w:hAnsi="Arial" w:cs="Arial"/>
                <w:sz w:val="21"/>
                <w:szCs w:val="21"/>
                <w:lang w:val="pt-BR"/>
              </w:rPr>
              <w:t>a área residencial, a</w:t>
            </w:r>
            <w:r>
              <w:rPr>
                <w:rFonts w:ascii="Arial" w:hAnsi="Arial" w:cs="Arial"/>
                <w:sz w:val="21"/>
                <w:szCs w:val="21"/>
                <w:lang w:val="pt-BR"/>
              </w:rPr>
              <w:t xml:space="preserve"> equipe de escavação perfurou da superfície e instalou </w:t>
            </w:r>
            <w:r w:rsidRPr="00E5627C">
              <w:rPr>
                <w:rFonts w:ascii="Arial" w:hAnsi="Arial" w:cs="Arial"/>
                <w:sz w:val="21"/>
                <w:szCs w:val="21"/>
                <w:lang w:val="pt-BR"/>
              </w:rPr>
              <w:t>890 micr</w:t>
            </w:r>
            <w:r>
              <w:rPr>
                <w:rFonts w:ascii="Arial" w:hAnsi="Arial" w:cs="Arial"/>
                <w:sz w:val="21"/>
                <w:szCs w:val="21"/>
                <w:lang w:val="pt-BR"/>
              </w:rPr>
              <w:t>oestacas em intervalos de 1,0 m</w:t>
            </w:r>
            <w:r w:rsidRPr="00E5627C">
              <w:rPr>
                <w:rFonts w:ascii="Arial" w:hAnsi="Arial" w:cs="Arial"/>
                <w:sz w:val="21"/>
                <w:szCs w:val="21"/>
                <w:lang w:val="pt-BR"/>
              </w:rPr>
              <w:t xml:space="preserve">.  "Fomos </w:t>
            </w:r>
            <w:r w:rsidR="0020068D">
              <w:rPr>
                <w:rFonts w:ascii="Arial" w:hAnsi="Arial" w:cs="Arial"/>
                <w:sz w:val="21"/>
                <w:szCs w:val="21"/>
                <w:lang w:val="pt-BR"/>
              </w:rPr>
              <w:t xml:space="preserve">capazes de </w:t>
            </w:r>
            <w:r>
              <w:rPr>
                <w:rFonts w:ascii="Arial" w:hAnsi="Arial" w:cs="Arial"/>
                <w:sz w:val="21"/>
                <w:szCs w:val="21"/>
                <w:lang w:val="pt-BR"/>
              </w:rPr>
              <w:t xml:space="preserve">assim proceder </w:t>
            </w:r>
            <w:r w:rsidRPr="00E5627C">
              <w:rPr>
                <w:rFonts w:ascii="Arial" w:hAnsi="Arial" w:cs="Arial"/>
                <w:sz w:val="21"/>
                <w:szCs w:val="21"/>
                <w:lang w:val="pt-BR"/>
              </w:rPr>
              <w:t>sem causar dano</w:t>
            </w:r>
            <w:r>
              <w:rPr>
                <w:rFonts w:ascii="Arial" w:hAnsi="Arial" w:cs="Arial"/>
                <w:sz w:val="21"/>
                <w:szCs w:val="21"/>
                <w:lang w:val="pt-BR"/>
              </w:rPr>
              <w:t>s às</w:t>
            </w:r>
            <w:r w:rsidRPr="00E5627C">
              <w:rPr>
                <w:rFonts w:ascii="Arial" w:hAnsi="Arial" w:cs="Arial"/>
                <w:sz w:val="21"/>
                <w:szCs w:val="21"/>
                <w:lang w:val="pt-BR"/>
              </w:rPr>
              <w:t xml:space="preserve"> propriedade</w:t>
            </w:r>
            <w:r>
              <w:rPr>
                <w:rFonts w:ascii="Arial" w:hAnsi="Arial" w:cs="Arial"/>
                <w:sz w:val="21"/>
                <w:szCs w:val="21"/>
                <w:lang w:val="pt-BR"/>
              </w:rPr>
              <w:t xml:space="preserve">s </w:t>
            </w:r>
            <w:r w:rsidRPr="00E5627C">
              <w:rPr>
                <w:rFonts w:ascii="Arial" w:hAnsi="Arial" w:cs="Arial"/>
                <w:sz w:val="21"/>
                <w:szCs w:val="21"/>
                <w:lang w:val="pt-BR"/>
              </w:rPr>
              <w:t xml:space="preserve">na zona </w:t>
            </w:r>
            <w:r>
              <w:rPr>
                <w:rFonts w:ascii="Arial" w:hAnsi="Arial" w:cs="Arial"/>
                <w:sz w:val="21"/>
                <w:szCs w:val="21"/>
                <w:lang w:val="pt-BR"/>
              </w:rPr>
              <w:t>fronteiriça ao trajeto d</w:t>
            </w:r>
            <w:r w:rsidRPr="00E5627C">
              <w:rPr>
                <w:rFonts w:ascii="Arial" w:hAnsi="Arial" w:cs="Arial"/>
                <w:sz w:val="21"/>
                <w:szCs w:val="21"/>
                <w:lang w:val="pt-BR"/>
              </w:rPr>
              <w:t xml:space="preserve">o TEP II, </w:t>
            </w:r>
            <w:r>
              <w:rPr>
                <w:rFonts w:ascii="Arial" w:hAnsi="Arial" w:cs="Arial"/>
                <w:sz w:val="21"/>
                <w:szCs w:val="21"/>
                <w:lang w:val="pt-BR"/>
              </w:rPr>
              <w:t>nem tampouco na</w:t>
            </w:r>
            <w:r w:rsidRPr="00E5627C">
              <w:rPr>
                <w:rFonts w:ascii="Arial" w:hAnsi="Arial" w:cs="Arial"/>
                <w:sz w:val="21"/>
                <w:szCs w:val="21"/>
                <w:lang w:val="pt-BR"/>
              </w:rPr>
              <w:t xml:space="preserve"> estrada </w:t>
            </w:r>
            <w:r>
              <w:rPr>
                <w:rFonts w:ascii="Arial" w:hAnsi="Arial" w:cs="Arial"/>
                <w:sz w:val="21"/>
                <w:szCs w:val="21"/>
                <w:lang w:val="pt-BR"/>
              </w:rPr>
              <w:t xml:space="preserve">de </w:t>
            </w:r>
            <w:r w:rsidR="0020068D">
              <w:rPr>
                <w:rFonts w:ascii="Arial" w:hAnsi="Arial" w:cs="Arial"/>
                <w:sz w:val="21"/>
                <w:szCs w:val="21"/>
                <w:lang w:val="pt-BR"/>
              </w:rPr>
              <w:t>infra</w:t>
            </w:r>
            <w:r w:rsidRPr="00E5627C">
              <w:rPr>
                <w:rFonts w:ascii="Arial" w:hAnsi="Arial" w:cs="Arial"/>
                <w:sz w:val="21"/>
                <w:szCs w:val="21"/>
                <w:lang w:val="pt-BR"/>
              </w:rPr>
              <w:t xml:space="preserve">estrutura urbana instalada nessa área," explicou </w:t>
            </w:r>
            <w:r>
              <w:rPr>
                <w:rFonts w:ascii="Arial" w:hAnsi="Arial" w:cs="Arial"/>
                <w:sz w:val="21"/>
                <w:szCs w:val="21"/>
                <w:lang w:val="pt-BR"/>
              </w:rPr>
              <w:t xml:space="preserve">o Eng. Francisco Miguel Lopez, gerente do canteiro de obras TEP II da empreiteira </w:t>
            </w:r>
            <w:r w:rsidRPr="00E5627C">
              <w:rPr>
                <w:rFonts w:ascii="Arial" w:hAnsi="Arial" w:cs="Arial"/>
                <w:sz w:val="21"/>
                <w:szCs w:val="21"/>
                <w:lang w:val="pt-BR"/>
              </w:rPr>
              <w:t>Aldesa.</w:t>
            </w:r>
          </w:p>
          <w:p w:rsidR="00E5627C" w:rsidRDefault="00412B68" w:rsidP="0073470C">
            <w:pPr>
              <w:tabs>
                <w:tab w:val="center" w:pos="2015"/>
              </w:tabs>
              <w:suppressAutoHyphens w:val="0"/>
              <w:overflowPunct/>
              <w:autoSpaceDE/>
              <w:adjustRightInd/>
              <w:spacing w:after="160" w:line="256" w:lineRule="auto"/>
              <w:ind w:firstLine="0"/>
              <w:contextualSpacing/>
              <w:jc w:val="left"/>
              <w:rPr>
                <w:rFonts w:ascii="Arial" w:hAnsi="Arial" w:cs="Arial"/>
                <w:sz w:val="21"/>
                <w:szCs w:val="21"/>
                <w:lang w:val="pt-BR"/>
              </w:rPr>
            </w:pPr>
            <w:r>
              <w:rPr>
                <w:rFonts w:ascii="Arial" w:hAnsi="Arial" w:cs="Arial"/>
                <w:sz w:val="21"/>
                <w:szCs w:val="21"/>
                <w:lang w:val="pt-BR"/>
              </w:rPr>
              <w:t xml:space="preserve">Agora que a escavação do túnel está </w:t>
            </w:r>
            <w:r w:rsidR="00E5627C" w:rsidRPr="00E5627C">
              <w:rPr>
                <w:rFonts w:ascii="Arial" w:hAnsi="Arial" w:cs="Arial"/>
                <w:sz w:val="21"/>
                <w:szCs w:val="21"/>
                <w:lang w:val="pt-BR"/>
              </w:rPr>
              <w:t>concluída, o túnel receberá um</w:t>
            </w:r>
            <w:r>
              <w:rPr>
                <w:rFonts w:ascii="Arial" w:hAnsi="Arial" w:cs="Arial"/>
                <w:sz w:val="21"/>
                <w:szCs w:val="21"/>
                <w:lang w:val="pt-BR"/>
              </w:rPr>
              <w:t xml:space="preserve"> revestimento</w:t>
            </w:r>
            <w:r w:rsidR="00E5627C" w:rsidRPr="00E5627C">
              <w:rPr>
                <w:rFonts w:ascii="Arial" w:hAnsi="Arial" w:cs="Arial"/>
                <w:sz w:val="21"/>
                <w:szCs w:val="21"/>
                <w:lang w:val="pt-BR"/>
              </w:rPr>
              <w:t xml:space="preserve"> secundário de c</w:t>
            </w:r>
            <w:r>
              <w:rPr>
                <w:rFonts w:ascii="Arial" w:hAnsi="Arial" w:cs="Arial"/>
                <w:sz w:val="21"/>
                <w:szCs w:val="21"/>
                <w:lang w:val="pt-BR"/>
              </w:rPr>
              <w:t>oncreto de 35 cm</w:t>
            </w:r>
            <w:r w:rsidR="00E5627C" w:rsidRPr="00E5627C">
              <w:rPr>
                <w:rFonts w:ascii="Arial" w:hAnsi="Arial" w:cs="Arial"/>
                <w:sz w:val="21"/>
                <w:szCs w:val="21"/>
                <w:lang w:val="pt-BR"/>
              </w:rPr>
              <w:t xml:space="preserve"> de espessura antes de entrar em serviço. O tún</w:t>
            </w:r>
            <w:r>
              <w:rPr>
                <w:rFonts w:ascii="Arial" w:hAnsi="Arial" w:cs="Arial"/>
                <w:sz w:val="21"/>
                <w:szCs w:val="21"/>
                <w:lang w:val="pt-BR"/>
              </w:rPr>
              <w:t>el de esgoto vai reformular o a</w:t>
            </w:r>
            <w:r w:rsidR="00E5627C" w:rsidRPr="00E5627C">
              <w:rPr>
                <w:rFonts w:ascii="Arial" w:hAnsi="Arial" w:cs="Arial"/>
                <w:sz w:val="21"/>
                <w:szCs w:val="21"/>
                <w:lang w:val="pt-BR"/>
              </w:rPr>
              <w:t xml:space="preserve">tual sistema em áreas </w:t>
            </w:r>
            <w:r>
              <w:rPr>
                <w:rFonts w:ascii="Arial" w:hAnsi="Arial" w:cs="Arial"/>
                <w:sz w:val="21"/>
                <w:szCs w:val="21"/>
                <w:lang w:val="pt-BR"/>
              </w:rPr>
              <w:t>à oeste da cidade do México e servir</w:t>
            </w:r>
            <w:r w:rsidR="0020068D">
              <w:rPr>
                <w:rFonts w:ascii="Arial" w:hAnsi="Arial" w:cs="Arial"/>
                <w:sz w:val="21"/>
                <w:szCs w:val="21"/>
                <w:lang w:val="pt-BR"/>
              </w:rPr>
              <w:t xml:space="preserve">á </w:t>
            </w:r>
            <w:r w:rsidR="00E5627C" w:rsidRPr="00E5627C">
              <w:rPr>
                <w:rFonts w:ascii="Arial" w:hAnsi="Arial" w:cs="Arial"/>
                <w:sz w:val="21"/>
                <w:szCs w:val="21"/>
                <w:lang w:val="pt-BR"/>
              </w:rPr>
              <w:t xml:space="preserve">para evitar </w:t>
            </w:r>
            <w:r>
              <w:rPr>
                <w:rFonts w:ascii="Arial" w:hAnsi="Arial" w:cs="Arial"/>
                <w:sz w:val="21"/>
                <w:szCs w:val="21"/>
                <w:lang w:val="pt-BR"/>
              </w:rPr>
              <w:t xml:space="preserve">as </w:t>
            </w:r>
            <w:r w:rsidRPr="00E5627C">
              <w:rPr>
                <w:rFonts w:ascii="Arial" w:hAnsi="Arial" w:cs="Arial"/>
                <w:sz w:val="21"/>
                <w:szCs w:val="21"/>
                <w:lang w:val="pt-BR"/>
              </w:rPr>
              <w:t xml:space="preserve">recorrentes </w:t>
            </w:r>
            <w:r w:rsidR="00E5627C" w:rsidRPr="00E5627C">
              <w:rPr>
                <w:rFonts w:ascii="Arial" w:hAnsi="Arial" w:cs="Arial"/>
                <w:sz w:val="21"/>
                <w:szCs w:val="21"/>
                <w:lang w:val="pt-BR"/>
              </w:rPr>
              <w:t xml:space="preserve">enchentes </w:t>
            </w:r>
            <w:r>
              <w:rPr>
                <w:rFonts w:ascii="Arial" w:hAnsi="Arial" w:cs="Arial"/>
                <w:sz w:val="21"/>
                <w:szCs w:val="21"/>
                <w:lang w:val="pt-BR"/>
              </w:rPr>
              <w:t>no</w:t>
            </w:r>
            <w:r w:rsidR="00E5627C" w:rsidRPr="00E5627C">
              <w:rPr>
                <w:rFonts w:ascii="Arial" w:hAnsi="Arial" w:cs="Arial"/>
                <w:sz w:val="21"/>
                <w:szCs w:val="21"/>
                <w:lang w:val="pt-BR"/>
              </w:rPr>
              <w:t xml:space="preserve"> Valle Dorado. Em particular, o túnel vai beneficiar as cidades de Cuautital Izcalli</w:t>
            </w:r>
            <w:r>
              <w:rPr>
                <w:rFonts w:ascii="Arial" w:hAnsi="Arial" w:cs="Arial"/>
                <w:sz w:val="21"/>
                <w:szCs w:val="21"/>
                <w:lang w:val="pt-BR"/>
              </w:rPr>
              <w:t xml:space="preserve"> , </w:t>
            </w:r>
            <w:r w:rsidR="00E5627C" w:rsidRPr="00E5627C">
              <w:rPr>
                <w:rFonts w:ascii="Arial" w:hAnsi="Arial" w:cs="Arial"/>
                <w:sz w:val="21"/>
                <w:szCs w:val="21"/>
                <w:lang w:val="pt-BR"/>
              </w:rPr>
              <w:t xml:space="preserve">Tlalnepantla e Atizapán de Zaragoza, que </w:t>
            </w:r>
            <w:r>
              <w:rPr>
                <w:rFonts w:ascii="Arial" w:hAnsi="Arial" w:cs="Arial"/>
                <w:sz w:val="21"/>
                <w:szCs w:val="21"/>
                <w:lang w:val="pt-BR"/>
              </w:rPr>
              <w:t xml:space="preserve">juntas possuem </w:t>
            </w:r>
            <w:r w:rsidR="00E5627C" w:rsidRPr="00E5627C">
              <w:rPr>
                <w:rFonts w:ascii="Arial" w:hAnsi="Arial" w:cs="Arial"/>
                <w:sz w:val="21"/>
                <w:szCs w:val="21"/>
                <w:lang w:val="pt-BR"/>
              </w:rPr>
              <w:t>2,1 milhões de habitantes.</w:t>
            </w:r>
          </w:p>
          <w:p w:rsidR="00682DF7" w:rsidRDefault="00682DF7" w:rsidP="0073470C">
            <w:pPr>
              <w:tabs>
                <w:tab w:val="center" w:pos="2015"/>
              </w:tabs>
              <w:suppressAutoHyphens w:val="0"/>
              <w:overflowPunct/>
              <w:autoSpaceDE/>
              <w:adjustRightInd/>
              <w:spacing w:after="160" w:line="256" w:lineRule="auto"/>
              <w:ind w:firstLine="0"/>
              <w:contextualSpacing/>
              <w:jc w:val="left"/>
              <w:rPr>
                <w:rFonts w:ascii="Arial" w:hAnsi="Arial" w:cs="Arial"/>
                <w:sz w:val="21"/>
                <w:szCs w:val="21"/>
                <w:lang w:val="pt-BR"/>
              </w:rPr>
            </w:pPr>
          </w:p>
          <w:p w:rsidR="00682DF7" w:rsidRPr="0020068D" w:rsidRDefault="00682DF7" w:rsidP="0073470C">
            <w:pPr>
              <w:tabs>
                <w:tab w:val="center" w:pos="2015"/>
              </w:tabs>
              <w:suppressAutoHyphens w:val="0"/>
              <w:overflowPunct/>
              <w:autoSpaceDE/>
              <w:adjustRightInd/>
              <w:spacing w:after="160" w:line="256" w:lineRule="auto"/>
              <w:ind w:firstLine="0"/>
              <w:contextualSpacing/>
              <w:jc w:val="left"/>
              <w:rPr>
                <w:rFonts w:ascii="Arial" w:hAnsi="Arial" w:cs="Arial"/>
                <w:b/>
                <w:sz w:val="21"/>
                <w:szCs w:val="21"/>
                <w:lang w:val="pt-BR"/>
              </w:rPr>
            </w:pPr>
            <w:r w:rsidRPr="0020068D">
              <w:rPr>
                <w:rFonts w:ascii="Arial" w:hAnsi="Arial" w:cs="Arial"/>
                <w:b/>
                <w:sz w:val="21"/>
                <w:szCs w:val="21"/>
                <w:lang w:val="pt-BR"/>
              </w:rPr>
              <w:t>Resumo</w:t>
            </w:r>
          </w:p>
          <w:p w:rsidR="00682DF7" w:rsidRPr="0020068D" w:rsidRDefault="00682DF7" w:rsidP="0073470C">
            <w:pPr>
              <w:tabs>
                <w:tab w:val="center" w:pos="2015"/>
              </w:tabs>
              <w:suppressAutoHyphens w:val="0"/>
              <w:overflowPunct/>
              <w:autoSpaceDE/>
              <w:adjustRightInd/>
              <w:spacing w:after="160" w:line="256" w:lineRule="auto"/>
              <w:ind w:firstLine="0"/>
              <w:contextualSpacing/>
              <w:jc w:val="left"/>
              <w:rPr>
                <w:rFonts w:ascii="Arial" w:hAnsi="Arial" w:cs="Arial"/>
                <w:sz w:val="20"/>
                <w:szCs w:val="21"/>
                <w:lang w:val="pt-BR"/>
              </w:rPr>
            </w:pPr>
          </w:p>
          <w:p w:rsidR="00682DF7" w:rsidRDefault="00682DF7" w:rsidP="00682DF7">
            <w:pPr>
              <w:pStyle w:val="ListParagraph"/>
              <w:numPr>
                <w:ilvl w:val="0"/>
                <w:numId w:val="2"/>
              </w:numPr>
              <w:tabs>
                <w:tab w:val="center" w:pos="2015"/>
              </w:tabs>
              <w:suppressAutoHyphens w:val="0"/>
              <w:overflowPunct/>
              <w:autoSpaceDE/>
              <w:adjustRightInd/>
              <w:spacing w:after="160" w:line="256" w:lineRule="auto"/>
              <w:jc w:val="left"/>
              <w:rPr>
                <w:rFonts w:ascii="Arial" w:hAnsi="Arial" w:cs="Arial"/>
                <w:sz w:val="21"/>
                <w:szCs w:val="21"/>
                <w:lang w:val="pt-BR"/>
              </w:rPr>
            </w:pPr>
            <w:r>
              <w:rPr>
                <w:rFonts w:ascii="Arial" w:hAnsi="Arial" w:cs="Arial"/>
                <w:sz w:val="21"/>
                <w:szCs w:val="21"/>
                <w:lang w:val="pt-BR"/>
              </w:rPr>
              <w:t>O TBM CROSSOVER XRE de 8,7m de di</w:t>
            </w:r>
            <w:r w:rsidR="0020068D">
              <w:rPr>
                <w:rFonts w:ascii="Arial" w:hAnsi="Arial" w:cs="Arial"/>
                <w:sz w:val="21"/>
                <w:szCs w:val="21"/>
                <w:lang w:val="pt-BR"/>
              </w:rPr>
              <w:t>âmetro terminou sua escavação em</w:t>
            </w:r>
            <w:r>
              <w:rPr>
                <w:rFonts w:ascii="Arial" w:hAnsi="Arial" w:cs="Arial"/>
                <w:sz w:val="21"/>
                <w:szCs w:val="21"/>
                <w:lang w:val="pt-BR"/>
              </w:rPr>
              <w:t xml:space="preserve"> 8 de Junho na presença do presidente do Mexico  Sr. Enrique Peña Nieto </w:t>
            </w:r>
          </w:p>
          <w:p w:rsidR="00682DF7" w:rsidRDefault="00682DF7" w:rsidP="00682DF7">
            <w:pPr>
              <w:pStyle w:val="ListParagraph"/>
              <w:numPr>
                <w:ilvl w:val="0"/>
                <w:numId w:val="2"/>
              </w:numPr>
              <w:tabs>
                <w:tab w:val="center" w:pos="2015"/>
              </w:tabs>
              <w:suppressAutoHyphens w:val="0"/>
              <w:overflowPunct/>
              <w:autoSpaceDE/>
              <w:adjustRightInd/>
              <w:spacing w:after="160" w:line="256" w:lineRule="auto"/>
              <w:jc w:val="left"/>
              <w:rPr>
                <w:rFonts w:ascii="Arial" w:hAnsi="Arial" w:cs="Arial"/>
                <w:sz w:val="21"/>
                <w:szCs w:val="21"/>
                <w:lang w:val="pt-BR"/>
              </w:rPr>
            </w:pPr>
            <w:r>
              <w:rPr>
                <w:rFonts w:ascii="Arial" w:hAnsi="Arial" w:cs="Arial"/>
                <w:sz w:val="21"/>
                <w:szCs w:val="21"/>
                <w:lang w:val="pt-BR"/>
              </w:rPr>
              <w:t>O Equipamento Robbins atingiu o recorde nacional para avanços de TBM escavando 57m em um dia</w:t>
            </w:r>
          </w:p>
          <w:p w:rsidR="00682DF7" w:rsidRDefault="0020068D" w:rsidP="00682DF7">
            <w:pPr>
              <w:pStyle w:val="ListParagraph"/>
              <w:numPr>
                <w:ilvl w:val="0"/>
                <w:numId w:val="2"/>
              </w:numPr>
              <w:tabs>
                <w:tab w:val="center" w:pos="2015"/>
              </w:tabs>
              <w:suppressAutoHyphens w:val="0"/>
              <w:overflowPunct/>
              <w:autoSpaceDE/>
              <w:adjustRightInd/>
              <w:spacing w:after="160" w:line="256" w:lineRule="auto"/>
              <w:jc w:val="left"/>
              <w:rPr>
                <w:rFonts w:ascii="Arial" w:hAnsi="Arial" w:cs="Arial"/>
                <w:sz w:val="21"/>
                <w:szCs w:val="21"/>
                <w:lang w:val="pt-BR"/>
              </w:rPr>
            </w:pPr>
            <w:r>
              <w:rPr>
                <w:rFonts w:ascii="Arial" w:hAnsi="Arial" w:cs="Arial"/>
                <w:sz w:val="21"/>
                <w:szCs w:val="21"/>
                <w:lang w:val="pt-BR"/>
              </w:rPr>
              <w:t>O conceito particular desta má</w:t>
            </w:r>
            <w:r w:rsidR="00682DF7">
              <w:rPr>
                <w:rFonts w:ascii="Arial" w:hAnsi="Arial" w:cs="Arial"/>
                <w:sz w:val="21"/>
                <w:szCs w:val="21"/>
                <w:lang w:val="pt-BR"/>
              </w:rPr>
              <w:t xml:space="preserve">quina, capaz de ser convertida do modo aberto (não pressurizado) e EPB (Pressurizado), foi o primeiro </w:t>
            </w:r>
            <w:r>
              <w:rPr>
                <w:rFonts w:ascii="Arial" w:hAnsi="Arial" w:cs="Arial"/>
                <w:sz w:val="21"/>
                <w:szCs w:val="21"/>
                <w:lang w:val="pt-BR"/>
              </w:rPr>
              <w:t>TBM Crossover a ser usado na Amé</w:t>
            </w:r>
            <w:r w:rsidR="00682DF7">
              <w:rPr>
                <w:rFonts w:ascii="Arial" w:hAnsi="Arial" w:cs="Arial"/>
                <w:sz w:val="21"/>
                <w:szCs w:val="21"/>
                <w:lang w:val="pt-BR"/>
              </w:rPr>
              <w:t>rica do Norte.</w:t>
            </w:r>
          </w:p>
          <w:p w:rsidR="00682DF7" w:rsidRDefault="00682DF7" w:rsidP="00682DF7">
            <w:pPr>
              <w:pStyle w:val="ListParagraph"/>
              <w:numPr>
                <w:ilvl w:val="0"/>
                <w:numId w:val="2"/>
              </w:numPr>
              <w:tabs>
                <w:tab w:val="center" w:pos="2015"/>
              </w:tabs>
              <w:suppressAutoHyphens w:val="0"/>
              <w:overflowPunct/>
              <w:autoSpaceDE/>
              <w:adjustRightInd/>
              <w:spacing w:after="160" w:line="256" w:lineRule="auto"/>
              <w:jc w:val="left"/>
              <w:rPr>
                <w:rFonts w:ascii="Arial" w:hAnsi="Arial" w:cs="Arial"/>
                <w:sz w:val="21"/>
                <w:szCs w:val="21"/>
                <w:lang w:val="pt-BR"/>
              </w:rPr>
            </w:pPr>
            <w:r>
              <w:rPr>
                <w:rFonts w:ascii="Arial" w:hAnsi="Arial" w:cs="Arial"/>
                <w:sz w:val="21"/>
                <w:szCs w:val="21"/>
                <w:lang w:val="pt-BR"/>
              </w:rPr>
              <w:t>A equipe encontrou diversos obstáculos incluindo falhas geológicas com infiltração e uma enorme caverna de 90m³ , todas elas superadas com amplo sucesso.</w:t>
            </w:r>
          </w:p>
          <w:p w:rsidR="00682DF7" w:rsidRDefault="0020068D" w:rsidP="00682DF7">
            <w:pPr>
              <w:pStyle w:val="ListParagraph"/>
              <w:numPr>
                <w:ilvl w:val="0"/>
                <w:numId w:val="2"/>
              </w:numPr>
              <w:tabs>
                <w:tab w:val="center" w:pos="2015"/>
              </w:tabs>
              <w:suppressAutoHyphens w:val="0"/>
              <w:overflowPunct/>
              <w:autoSpaceDE/>
              <w:adjustRightInd/>
              <w:spacing w:after="160" w:line="256" w:lineRule="auto"/>
              <w:jc w:val="left"/>
              <w:rPr>
                <w:rFonts w:ascii="Arial" w:hAnsi="Arial" w:cs="Arial"/>
                <w:sz w:val="21"/>
                <w:szCs w:val="21"/>
                <w:lang w:val="pt-BR"/>
              </w:rPr>
            </w:pPr>
            <w:r>
              <w:rPr>
                <w:rFonts w:ascii="Arial" w:hAnsi="Arial" w:cs="Arial"/>
                <w:sz w:val="21"/>
                <w:szCs w:val="21"/>
                <w:lang w:val="pt-BR"/>
              </w:rPr>
              <w:t xml:space="preserve">O TBM Crossover foi convertido </w:t>
            </w:r>
            <w:r w:rsidR="00682DF7">
              <w:rPr>
                <w:rFonts w:ascii="Arial" w:hAnsi="Arial" w:cs="Arial"/>
                <w:sz w:val="21"/>
                <w:szCs w:val="21"/>
                <w:lang w:val="pt-BR"/>
              </w:rPr>
              <w:t xml:space="preserve">para o modo EPB (pressurizado) em Outubro de 2016 e terminou </w:t>
            </w:r>
            <w:r w:rsidR="00682DF7">
              <w:rPr>
                <w:rFonts w:ascii="Arial" w:hAnsi="Arial" w:cs="Arial"/>
                <w:sz w:val="21"/>
                <w:szCs w:val="21"/>
                <w:lang w:val="pt-BR"/>
              </w:rPr>
              <w:lastRenderedPageBreak/>
              <w:t xml:space="preserve">com sucesso </w:t>
            </w:r>
            <w:r w:rsidR="00110B9E">
              <w:rPr>
                <w:rFonts w:ascii="Arial" w:hAnsi="Arial" w:cs="Arial"/>
                <w:sz w:val="21"/>
                <w:szCs w:val="21"/>
                <w:lang w:val="pt-BR"/>
              </w:rPr>
              <w:t>o túnel em um trecho com cobertura de apenas 4m entre a coroa do túnel e as fundações acima.</w:t>
            </w:r>
          </w:p>
          <w:p w:rsidR="00110B9E" w:rsidRDefault="00110B9E" w:rsidP="00110B9E">
            <w:pPr>
              <w:tabs>
                <w:tab w:val="center" w:pos="2015"/>
              </w:tabs>
              <w:suppressAutoHyphens w:val="0"/>
              <w:overflowPunct/>
              <w:autoSpaceDE/>
              <w:adjustRightInd/>
              <w:spacing w:after="160" w:line="256" w:lineRule="auto"/>
              <w:jc w:val="left"/>
              <w:rPr>
                <w:rFonts w:ascii="Arial" w:hAnsi="Arial" w:cs="Arial"/>
                <w:sz w:val="21"/>
                <w:szCs w:val="21"/>
                <w:lang w:val="pt-BR"/>
              </w:rPr>
            </w:pPr>
          </w:p>
          <w:p w:rsidR="00110B9E" w:rsidRDefault="00110B9E" w:rsidP="00110B9E">
            <w:pPr>
              <w:tabs>
                <w:tab w:val="center" w:pos="2015"/>
              </w:tabs>
              <w:suppressAutoHyphens w:val="0"/>
              <w:overflowPunct/>
              <w:autoSpaceDE/>
              <w:adjustRightInd/>
              <w:spacing w:line="257" w:lineRule="auto"/>
              <w:ind w:firstLine="40"/>
              <w:jc w:val="left"/>
              <w:rPr>
                <w:rFonts w:ascii="Arial" w:hAnsi="Arial" w:cs="Arial"/>
                <w:sz w:val="21"/>
                <w:szCs w:val="21"/>
                <w:lang w:val="pt-BR"/>
              </w:rPr>
            </w:pPr>
            <w:r>
              <w:rPr>
                <w:rFonts w:ascii="Arial" w:hAnsi="Arial" w:cs="Arial"/>
                <w:sz w:val="21"/>
                <w:szCs w:val="21"/>
                <w:lang w:val="pt-BR"/>
              </w:rPr>
              <w:t>Imagens anexas, se precisar destas imagens com alta resolução por favor entre em contato com Desiree Willis.</w:t>
            </w:r>
          </w:p>
          <w:p w:rsidR="00110B9E" w:rsidRDefault="00110B9E" w:rsidP="00110B9E">
            <w:pPr>
              <w:tabs>
                <w:tab w:val="center" w:pos="2015"/>
              </w:tabs>
              <w:suppressAutoHyphens w:val="0"/>
              <w:overflowPunct/>
              <w:autoSpaceDE/>
              <w:adjustRightInd/>
              <w:spacing w:line="257" w:lineRule="auto"/>
              <w:ind w:firstLine="40"/>
              <w:jc w:val="left"/>
              <w:rPr>
                <w:rFonts w:ascii="Arial" w:hAnsi="Arial" w:cs="Arial"/>
                <w:sz w:val="21"/>
                <w:szCs w:val="21"/>
                <w:lang w:val="pt-BR"/>
              </w:rPr>
            </w:pPr>
            <w:r>
              <w:rPr>
                <w:rFonts w:ascii="Arial" w:hAnsi="Arial" w:cs="Arial"/>
                <w:sz w:val="21"/>
                <w:szCs w:val="21"/>
                <w:lang w:val="pt-BR"/>
              </w:rPr>
              <w:t>Veja abaixo</w:t>
            </w:r>
          </w:p>
          <w:p w:rsidR="00110B9E" w:rsidRDefault="00110B9E" w:rsidP="00110B9E">
            <w:pPr>
              <w:tabs>
                <w:tab w:val="center" w:pos="2015"/>
              </w:tabs>
              <w:suppressAutoHyphens w:val="0"/>
              <w:overflowPunct/>
              <w:autoSpaceDE/>
              <w:adjustRightInd/>
              <w:spacing w:line="257" w:lineRule="auto"/>
              <w:ind w:firstLine="40"/>
              <w:jc w:val="left"/>
              <w:rPr>
                <w:rFonts w:ascii="Arial" w:hAnsi="Arial" w:cs="Arial"/>
                <w:sz w:val="21"/>
                <w:szCs w:val="21"/>
                <w:lang w:val="pt-BR"/>
              </w:rPr>
            </w:pPr>
          </w:p>
          <w:p w:rsidR="00110B9E" w:rsidRDefault="00110B9E" w:rsidP="00110B9E">
            <w:pPr>
              <w:tabs>
                <w:tab w:val="center" w:pos="2015"/>
              </w:tabs>
              <w:suppressAutoHyphens w:val="0"/>
              <w:overflowPunct/>
              <w:autoSpaceDE/>
              <w:adjustRightInd/>
              <w:spacing w:after="160" w:line="256" w:lineRule="auto"/>
              <w:ind w:firstLine="39"/>
              <w:jc w:val="left"/>
              <w:rPr>
                <w:rFonts w:ascii="Arial" w:hAnsi="Arial" w:cs="Arial"/>
                <w:sz w:val="21"/>
                <w:szCs w:val="21"/>
                <w:lang w:val="pt-BR"/>
              </w:rPr>
            </w:pPr>
            <w:r>
              <w:rPr>
                <w:rFonts w:ascii="Arial" w:hAnsi="Arial" w:cs="Arial"/>
                <w:sz w:val="21"/>
                <w:szCs w:val="21"/>
                <w:lang w:val="pt-BR"/>
              </w:rPr>
              <w:t>Títulos das Fotos</w:t>
            </w:r>
          </w:p>
          <w:p w:rsidR="00110B9E" w:rsidRDefault="00110B9E" w:rsidP="00110B9E">
            <w:pPr>
              <w:tabs>
                <w:tab w:val="center" w:pos="2015"/>
              </w:tabs>
              <w:suppressAutoHyphens w:val="0"/>
              <w:overflowPunct/>
              <w:autoSpaceDE/>
              <w:adjustRightInd/>
              <w:spacing w:after="160" w:line="256" w:lineRule="auto"/>
              <w:ind w:firstLine="39"/>
              <w:jc w:val="left"/>
              <w:rPr>
                <w:rFonts w:ascii="Arial" w:hAnsi="Arial" w:cs="Arial"/>
                <w:sz w:val="21"/>
                <w:szCs w:val="21"/>
                <w:lang w:val="pt-BR"/>
              </w:rPr>
            </w:pPr>
            <w:r w:rsidRPr="0020068D">
              <w:rPr>
                <w:rFonts w:ascii="Arial" w:hAnsi="Arial" w:cs="Arial"/>
                <w:b/>
                <w:sz w:val="21"/>
                <w:szCs w:val="21"/>
                <w:lang w:val="pt-BR"/>
              </w:rPr>
              <w:t>FOTO 1</w:t>
            </w:r>
            <w:r>
              <w:rPr>
                <w:rFonts w:ascii="Arial" w:hAnsi="Arial" w:cs="Arial"/>
                <w:sz w:val="21"/>
                <w:szCs w:val="21"/>
                <w:lang w:val="pt-BR"/>
              </w:rPr>
              <w:t xml:space="preserve"> :  O TBM XRE de 8,7m de diâmetro foi o 1º TBM Crossover  a escavar na América do Norte </w:t>
            </w:r>
          </w:p>
          <w:p w:rsidR="00110B9E" w:rsidRDefault="00110B9E" w:rsidP="00110B9E">
            <w:pPr>
              <w:tabs>
                <w:tab w:val="center" w:pos="2015"/>
              </w:tabs>
              <w:suppressAutoHyphens w:val="0"/>
              <w:overflowPunct/>
              <w:autoSpaceDE/>
              <w:adjustRightInd/>
              <w:spacing w:after="160" w:line="256" w:lineRule="auto"/>
              <w:ind w:firstLine="39"/>
              <w:jc w:val="left"/>
              <w:rPr>
                <w:rFonts w:ascii="Arial" w:hAnsi="Arial" w:cs="Arial"/>
                <w:sz w:val="21"/>
                <w:szCs w:val="21"/>
                <w:lang w:val="pt-BR"/>
              </w:rPr>
            </w:pPr>
            <w:r w:rsidRPr="0020068D">
              <w:rPr>
                <w:rFonts w:ascii="Arial" w:hAnsi="Arial" w:cs="Arial"/>
                <w:b/>
                <w:sz w:val="21"/>
                <w:szCs w:val="21"/>
                <w:lang w:val="pt-BR"/>
              </w:rPr>
              <w:t>FOTO 2</w:t>
            </w:r>
            <w:r>
              <w:rPr>
                <w:rFonts w:ascii="Arial" w:hAnsi="Arial" w:cs="Arial"/>
                <w:sz w:val="21"/>
                <w:szCs w:val="21"/>
                <w:lang w:val="pt-BR"/>
              </w:rPr>
              <w:t>: O Presidente do México, Sr. Enrique Peña NIeto (centro) esteve presente na chegada do TBM Crossover em 8 de Junho de 2017 (foto cortesia da CONAGUA)</w:t>
            </w:r>
          </w:p>
          <w:p w:rsidR="00110B9E" w:rsidRDefault="00110B9E" w:rsidP="00110B9E">
            <w:pPr>
              <w:tabs>
                <w:tab w:val="center" w:pos="2015"/>
              </w:tabs>
              <w:suppressAutoHyphens w:val="0"/>
              <w:overflowPunct/>
              <w:autoSpaceDE/>
              <w:adjustRightInd/>
              <w:spacing w:after="160" w:line="256" w:lineRule="auto"/>
              <w:ind w:firstLine="39"/>
              <w:jc w:val="left"/>
              <w:rPr>
                <w:rFonts w:ascii="Arial" w:hAnsi="Arial" w:cs="Arial"/>
                <w:sz w:val="21"/>
                <w:szCs w:val="21"/>
                <w:lang w:val="pt-BR"/>
              </w:rPr>
            </w:pPr>
            <w:r w:rsidRPr="0020068D">
              <w:rPr>
                <w:rFonts w:ascii="Arial" w:hAnsi="Arial" w:cs="Arial"/>
                <w:b/>
                <w:sz w:val="21"/>
                <w:szCs w:val="21"/>
                <w:lang w:val="pt-BR"/>
              </w:rPr>
              <w:t>FOTO 3</w:t>
            </w:r>
            <w:r>
              <w:rPr>
                <w:rFonts w:ascii="Arial" w:hAnsi="Arial" w:cs="Arial"/>
                <w:sz w:val="21"/>
                <w:szCs w:val="21"/>
                <w:lang w:val="pt-BR"/>
              </w:rPr>
              <w:t xml:space="preserve"> :  A Equipe da Robbins posa orgulhosamente em frente do TBM Crossover do Túnel Emissor Oriente (TEP) II – o projeto incluiu vários desafios e proporcionou a quebra de diversos recordes nacionais de avanço.</w:t>
            </w:r>
          </w:p>
          <w:p w:rsidR="00110B9E" w:rsidRDefault="00110B9E" w:rsidP="00110B9E">
            <w:pPr>
              <w:tabs>
                <w:tab w:val="center" w:pos="2015"/>
              </w:tabs>
              <w:suppressAutoHyphens w:val="0"/>
              <w:overflowPunct/>
              <w:autoSpaceDE/>
              <w:adjustRightInd/>
              <w:spacing w:after="160" w:line="256" w:lineRule="auto"/>
              <w:ind w:firstLine="39"/>
              <w:jc w:val="left"/>
              <w:rPr>
                <w:rFonts w:ascii="Arial" w:hAnsi="Arial" w:cs="Arial"/>
                <w:sz w:val="21"/>
                <w:szCs w:val="21"/>
                <w:lang w:val="pt-BR"/>
              </w:rPr>
            </w:pPr>
            <w:r w:rsidRPr="0020068D">
              <w:rPr>
                <w:rFonts w:ascii="Arial" w:hAnsi="Arial" w:cs="Arial"/>
                <w:b/>
                <w:sz w:val="21"/>
                <w:szCs w:val="21"/>
                <w:lang w:val="pt-BR"/>
              </w:rPr>
              <w:t>FOTO 4</w:t>
            </w:r>
            <w:r>
              <w:rPr>
                <w:rFonts w:ascii="Arial" w:hAnsi="Arial" w:cs="Arial"/>
                <w:sz w:val="21"/>
                <w:szCs w:val="21"/>
                <w:lang w:val="pt-BR"/>
              </w:rPr>
              <w:t xml:space="preserve"> :  Durante a</w:t>
            </w:r>
            <w:r w:rsidR="00B35417">
              <w:rPr>
                <w:rFonts w:ascii="Arial" w:hAnsi="Arial" w:cs="Arial"/>
                <w:sz w:val="21"/>
                <w:szCs w:val="21"/>
                <w:lang w:val="pt-BR"/>
              </w:rPr>
              <w:t xml:space="preserve">  </w:t>
            </w:r>
            <w:r>
              <w:rPr>
                <w:rFonts w:ascii="Arial" w:hAnsi="Arial" w:cs="Arial"/>
                <w:sz w:val="21"/>
                <w:szCs w:val="21"/>
                <w:lang w:val="pt-BR"/>
              </w:rPr>
              <w:t xml:space="preserve">escavação </w:t>
            </w:r>
            <w:r w:rsidR="00B35417">
              <w:rPr>
                <w:rFonts w:ascii="Arial" w:hAnsi="Arial" w:cs="Arial"/>
                <w:sz w:val="21"/>
                <w:szCs w:val="21"/>
                <w:lang w:val="pt-BR"/>
              </w:rPr>
              <w:t>o TBM Crossover atingiu o recorde nacional para escavações deste tipo ao atingir 57m de escavação em um único dia assim como atingindo medias de 231m/ semana e 702,2m/mês.</w:t>
            </w:r>
          </w:p>
          <w:p w:rsidR="00B35417" w:rsidRDefault="00B35417" w:rsidP="00110B9E">
            <w:pPr>
              <w:tabs>
                <w:tab w:val="center" w:pos="2015"/>
              </w:tabs>
              <w:suppressAutoHyphens w:val="0"/>
              <w:overflowPunct/>
              <w:autoSpaceDE/>
              <w:adjustRightInd/>
              <w:spacing w:after="160" w:line="256" w:lineRule="auto"/>
              <w:ind w:firstLine="39"/>
              <w:jc w:val="left"/>
              <w:rPr>
                <w:rFonts w:ascii="Arial" w:hAnsi="Arial" w:cs="Arial"/>
                <w:sz w:val="21"/>
                <w:szCs w:val="21"/>
                <w:lang w:val="pt-BR"/>
              </w:rPr>
            </w:pPr>
            <w:r w:rsidRPr="0020068D">
              <w:rPr>
                <w:rFonts w:ascii="Arial" w:hAnsi="Arial" w:cs="Arial"/>
                <w:b/>
                <w:sz w:val="21"/>
                <w:szCs w:val="21"/>
                <w:lang w:val="pt-BR"/>
              </w:rPr>
              <w:t>FOTO 5</w:t>
            </w:r>
            <w:r>
              <w:rPr>
                <w:rFonts w:ascii="Arial" w:hAnsi="Arial" w:cs="Arial"/>
                <w:sz w:val="21"/>
                <w:szCs w:val="21"/>
                <w:lang w:val="pt-BR"/>
              </w:rPr>
              <w:t xml:space="preserve">: O pessoal de campo da Robbins assistiu a equipe com uma escavação complexa através da montanha com cobertura de 170m, através de </w:t>
            </w:r>
            <w:r w:rsidR="0020068D">
              <w:rPr>
                <w:rFonts w:ascii="Arial" w:hAnsi="Arial" w:cs="Arial"/>
                <w:sz w:val="21"/>
                <w:szCs w:val="21"/>
                <w:lang w:val="pt-BR"/>
              </w:rPr>
              <w:t>falhas</w:t>
            </w:r>
            <w:r>
              <w:rPr>
                <w:rFonts w:ascii="Arial" w:hAnsi="Arial" w:cs="Arial"/>
                <w:sz w:val="21"/>
                <w:szCs w:val="21"/>
                <w:lang w:val="pt-BR"/>
              </w:rPr>
              <w:t xml:space="preserve"> geológicas e em trecho com uma cobertura de apenas 4,0m entre a coroa do túnel e as fundações residenciais </w:t>
            </w:r>
          </w:p>
          <w:p w:rsidR="0020068D" w:rsidRDefault="0020068D" w:rsidP="00B35417">
            <w:pPr>
              <w:pStyle w:val="Heading2"/>
              <w:outlineLvl w:val="1"/>
              <w:rPr>
                <w:rFonts w:ascii="Times New Roman" w:hAnsi="Times New Roman" w:cs="Times New Roman"/>
                <w:i w:val="0"/>
                <w:iCs w:val="0"/>
                <w:color w:val="000000"/>
                <w:sz w:val="24"/>
              </w:rPr>
            </w:pPr>
          </w:p>
          <w:p w:rsidR="0020068D" w:rsidRDefault="0020068D" w:rsidP="00B35417">
            <w:pPr>
              <w:pStyle w:val="Heading2"/>
              <w:outlineLvl w:val="1"/>
              <w:rPr>
                <w:rFonts w:ascii="Times New Roman" w:hAnsi="Times New Roman" w:cs="Times New Roman"/>
                <w:i w:val="0"/>
                <w:iCs w:val="0"/>
                <w:color w:val="000000"/>
                <w:sz w:val="24"/>
              </w:rPr>
            </w:pPr>
          </w:p>
          <w:p w:rsidR="0020068D" w:rsidRDefault="0020068D" w:rsidP="00B35417">
            <w:pPr>
              <w:pStyle w:val="Heading2"/>
              <w:outlineLvl w:val="1"/>
              <w:rPr>
                <w:rFonts w:ascii="Times New Roman" w:hAnsi="Times New Roman" w:cs="Times New Roman"/>
                <w:i w:val="0"/>
                <w:iCs w:val="0"/>
                <w:color w:val="000000"/>
                <w:sz w:val="24"/>
              </w:rPr>
            </w:pPr>
          </w:p>
          <w:p w:rsidR="0020068D" w:rsidRDefault="0020068D" w:rsidP="0020068D"/>
          <w:p w:rsidR="0020068D" w:rsidRDefault="0020068D" w:rsidP="0020068D"/>
          <w:p w:rsidR="0020068D" w:rsidRDefault="0020068D" w:rsidP="0020068D"/>
          <w:p w:rsidR="0020068D" w:rsidRPr="0020068D" w:rsidRDefault="0020068D" w:rsidP="0020068D"/>
          <w:p w:rsidR="00B35417" w:rsidRDefault="00B35417" w:rsidP="00B35417">
            <w:pPr>
              <w:pStyle w:val="Heading2"/>
              <w:outlineLvl w:val="1"/>
              <w:rPr>
                <w:rFonts w:ascii="Times New Roman" w:hAnsi="Times New Roman" w:cs="Times New Roman"/>
                <w:i w:val="0"/>
                <w:iCs w:val="0"/>
                <w:color w:val="000000"/>
                <w:sz w:val="24"/>
              </w:rPr>
            </w:pPr>
            <w:r>
              <w:rPr>
                <w:rFonts w:ascii="Times New Roman" w:hAnsi="Times New Roman" w:cs="Times New Roman"/>
                <w:i w:val="0"/>
                <w:iCs w:val="0"/>
                <w:color w:val="000000"/>
                <w:sz w:val="24"/>
              </w:rPr>
              <w:t>Desiree Willis</w:t>
            </w:r>
          </w:p>
          <w:p w:rsidR="00B35417" w:rsidRDefault="00B35417" w:rsidP="00B35417">
            <w:pPr>
              <w:pStyle w:val="Heading4"/>
              <w:outlineLvl w:val="3"/>
              <w:rPr>
                <w:rFonts w:ascii="Times New Roman" w:hAnsi="Times New Roman" w:cs="Times New Roman"/>
                <w:i w:val="0"/>
                <w:iCs w:val="0"/>
                <w:color w:val="000000"/>
                <w:sz w:val="24"/>
              </w:rPr>
            </w:pPr>
            <w:r>
              <w:rPr>
                <w:rFonts w:ascii="Times New Roman" w:hAnsi="Times New Roman" w:cs="Times New Roman"/>
                <w:i w:val="0"/>
                <w:iCs w:val="0"/>
                <w:color w:val="000000"/>
                <w:sz w:val="24"/>
              </w:rPr>
              <w:t>Technical Writer</w:t>
            </w:r>
          </w:p>
          <w:p w:rsidR="00B35417" w:rsidRDefault="00B35417" w:rsidP="0020068D">
            <w:pPr>
              <w:ind w:firstLine="0"/>
              <w:rPr>
                <w:color w:val="000000"/>
              </w:rPr>
            </w:pPr>
            <w:r>
              <w:rPr>
                <w:color w:val="000000"/>
              </w:rPr>
              <w:t>Email: willisd@robbinstbm.com</w:t>
            </w:r>
          </w:p>
          <w:p w:rsidR="00B35417" w:rsidRDefault="00B35417" w:rsidP="0020068D">
            <w:pPr>
              <w:spacing w:line="480" w:lineRule="auto"/>
              <w:ind w:firstLine="0"/>
              <w:rPr>
                <w:color w:val="000000"/>
              </w:rPr>
            </w:pPr>
            <w:r>
              <w:rPr>
                <w:color w:val="000000"/>
              </w:rPr>
              <w:lastRenderedPageBreak/>
              <w:t>Direct: 253.872.4490</w:t>
            </w:r>
          </w:p>
          <w:p w:rsidR="00B35417" w:rsidRDefault="00B35417" w:rsidP="00B35417">
            <w:pPr>
              <w:pStyle w:val="Heading5"/>
              <w:outlineLvl w:val="4"/>
              <w:rPr>
                <w:rFonts w:ascii="Arial" w:hAnsi="Arial" w:cs="Arial"/>
                <w:b w:val="0"/>
                <w:bCs w:val="0"/>
                <w:i/>
                <w:iCs/>
                <w:color w:val="auto"/>
                <w:sz w:val="20"/>
              </w:rPr>
            </w:pPr>
            <w:r>
              <w:rPr>
                <w:rFonts w:ascii="Arial" w:hAnsi="Arial" w:cs="Arial"/>
                <w:b w:val="0"/>
                <w:bCs w:val="0"/>
                <w:i/>
                <w:iCs/>
                <w:color w:val="auto"/>
                <w:sz w:val="20"/>
              </w:rPr>
              <w:t>The Robbins Company</w:t>
            </w:r>
          </w:p>
          <w:p w:rsidR="00B35417" w:rsidRDefault="00B35417" w:rsidP="0020068D">
            <w:pPr>
              <w:ind w:firstLine="0"/>
              <w:rPr>
                <w:rFonts w:ascii="Arial" w:hAnsi="Arial" w:cs="Arial"/>
                <w:i/>
                <w:iCs/>
                <w:sz w:val="20"/>
              </w:rPr>
            </w:pPr>
            <w:r>
              <w:rPr>
                <w:rFonts w:ascii="Arial" w:hAnsi="Arial" w:cs="Arial"/>
                <w:i/>
                <w:iCs/>
                <w:sz w:val="20"/>
              </w:rPr>
              <w:t>29100 Hall Street</w:t>
            </w:r>
          </w:p>
          <w:p w:rsidR="00B35417" w:rsidRDefault="00B35417" w:rsidP="0020068D">
            <w:pPr>
              <w:ind w:firstLine="0"/>
              <w:rPr>
                <w:color w:val="000000"/>
              </w:rPr>
            </w:pPr>
            <w:r>
              <w:rPr>
                <w:rFonts w:ascii="Arial" w:hAnsi="Arial" w:cs="Arial"/>
                <w:i/>
                <w:iCs/>
                <w:sz w:val="20"/>
              </w:rPr>
              <w:t>Solon, OH 44139</w:t>
            </w:r>
            <w:r w:rsidR="0020068D">
              <w:rPr>
                <w:rFonts w:ascii="Arial" w:hAnsi="Arial" w:cs="Arial"/>
                <w:i/>
                <w:iCs/>
                <w:sz w:val="20"/>
              </w:rPr>
              <w:t xml:space="preserve"> - </w:t>
            </w:r>
            <w:r>
              <w:rPr>
                <w:rFonts w:ascii="Arial" w:hAnsi="Arial" w:cs="Arial"/>
                <w:i/>
                <w:iCs/>
                <w:sz w:val="20"/>
              </w:rPr>
              <w:t>USA</w:t>
            </w:r>
          </w:p>
          <w:p w:rsidR="00110B9E" w:rsidRPr="0020068D" w:rsidRDefault="00110B9E" w:rsidP="00110B9E">
            <w:pPr>
              <w:tabs>
                <w:tab w:val="center" w:pos="2015"/>
              </w:tabs>
              <w:suppressAutoHyphens w:val="0"/>
              <w:overflowPunct/>
              <w:autoSpaceDE/>
              <w:adjustRightInd/>
              <w:spacing w:after="160" w:line="256" w:lineRule="auto"/>
              <w:ind w:firstLine="39"/>
              <w:jc w:val="left"/>
              <w:rPr>
                <w:rFonts w:ascii="Arial" w:hAnsi="Arial" w:cs="Arial"/>
                <w:sz w:val="21"/>
                <w:szCs w:val="21"/>
              </w:rPr>
            </w:pPr>
          </w:p>
          <w:p w:rsidR="00110B9E" w:rsidRPr="0020068D" w:rsidRDefault="00110B9E" w:rsidP="00110B9E">
            <w:pPr>
              <w:tabs>
                <w:tab w:val="center" w:pos="2015"/>
              </w:tabs>
              <w:suppressAutoHyphens w:val="0"/>
              <w:overflowPunct/>
              <w:autoSpaceDE/>
              <w:adjustRightInd/>
              <w:spacing w:after="160" w:line="256" w:lineRule="auto"/>
              <w:ind w:firstLine="39"/>
              <w:jc w:val="left"/>
              <w:rPr>
                <w:rFonts w:ascii="Arial" w:hAnsi="Arial" w:cs="Arial"/>
                <w:sz w:val="21"/>
                <w:szCs w:val="21"/>
              </w:rPr>
            </w:pPr>
          </w:p>
          <w:p w:rsidR="00682DF7" w:rsidRPr="0020068D" w:rsidRDefault="00682DF7" w:rsidP="00682DF7">
            <w:pPr>
              <w:tabs>
                <w:tab w:val="center" w:pos="2015"/>
              </w:tabs>
              <w:suppressAutoHyphens w:val="0"/>
              <w:overflowPunct/>
              <w:autoSpaceDE/>
              <w:adjustRightInd/>
              <w:spacing w:after="160" w:line="256" w:lineRule="auto"/>
              <w:jc w:val="left"/>
              <w:rPr>
                <w:rFonts w:ascii="Arial" w:hAnsi="Arial" w:cs="Arial"/>
                <w:sz w:val="21"/>
                <w:szCs w:val="21"/>
              </w:rPr>
            </w:pPr>
            <w:r w:rsidRPr="0020068D">
              <w:rPr>
                <w:rFonts w:ascii="Arial" w:hAnsi="Arial" w:cs="Arial"/>
                <w:sz w:val="21"/>
                <w:szCs w:val="21"/>
              </w:rPr>
              <w:t xml:space="preserve"> </w:t>
            </w:r>
          </w:p>
        </w:tc>
      </w:tr>
    </w:tbl>
    <w:p w:rsidR="006B723B" w:rsidRPr="0020068D" w:rsidRDefault="006B723B" w:rsidP="006B723B">
      <w:pPr>
        <w:suppressAutoHyphens w:val="0"/>
        <w:overflowPunct/>
        <w:autoSpaceDE/>
        <w:adjustRightInd/>
        <w:spacing w:after="160" w:line="256" w:lineRule="auto"/>
        <w:ind w:firstLine="0"/>
        <w:contextualSpacing/>
        <w:jc w:val="left"/>
        <w:rPr>
          <w:rFonts w:ascii="Arial" w:hAnsi="Arial" w:cs="Arial"/>
          <w:b/>
          <w:sz w:val="22"/>
          <w:szCs w:val="22"/>
        </w:rPr>
      </w:pPr>
    </w:p>
    <w:p w:rsidR="006B723B" w:rsidRPr="0020068D" w:rsidRDefault="006B723B" w:rsidP="006B723B">
      <w:pPr>
        <w:suppressAutoHyphens w:val="0"/>
        <w:overflowPunct/>
        <w:autoSpaceDE/>
        <w:adjustRightInd/>
        <w:spacing w:after="160" w:line="256" w:lineRule="auto"/>
        <w:ind w:firstLine="0"/>
        <w:contextualSpacing/>
        <w:jc w:val="left"/>
        <w:rPr>
          <w:rFonts w:ascii="Arial" w:hAnsi="Arial" w:cs="Arial"/>
          <w:b/>
          <w:sz w:val="22"/>
          <w:szCs w:val="22"/>
        </w:rPr>
      </w:pPr>
    </w:p>
    <w:sectPr w:rsidR="006B723B" w:rsidRPr="002006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otha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C2B85"/>
    <w:multiLevelType w:val="hybridMultilevel"/>
    <w:tmpl w:val="5732A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EF11D97"/>
    <w:multiLevelType w:val="hybridMultilevel"/>
    <w:tmpl w:val="E0FCA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3B"/>
    <w:rsid w:val="00110B9E"/>
    <w:rsid w:val="0020068D"/>
    <w:rsid w:val="00267C82"/>
    <w:rsid w:val="00286C97"/>
    <w:rsid w:val="003813D3"/>
    <w:rsid w:val="003E61F2"/>
    <w:rsid w:val="00412B68"/>
    <w:rsid w:val="00465B65"/>
    <w:rsid w:val="004C7733"/>
    <w:rsid w:val="00517689"/>
    <w:rsid w:val="005A63D1"/>
    <w:rsid w:val="00682DF7"/>
    <w:rsid w:val="006B723B"/>
    <w:rsid w:val="007000A7"/>
    <w:rsid w:val="0073470C"/>
    <w:rsid w:val="00B35417"/>
    <w:rsid w:val="00C05ED1"/>
    <w:rsid w:val="00D016E6"/>
    <w:rsid w:val="00E5627C"/>
    <w:rsid w:val="00EB3530"/>
    <w:rsid w:val="00EC7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B723B"/>
    <w:pPr>
      <w:suppressAutoHyphens/>
      <w:overflowPunct w:val="0"/>
      <w:autoSpaceDE w:val="0"/>
      <w:autoSpaceDN w:val="0"/>
      <w:adjustRightInd w:val="0"/>
      <w:spacing w:after="0" w:line="260" w:lineRule="exact"/>
      <w:ind w:firstLine="284"/>
      <w:jc w:val="both"/>
    </w:pPr>
    <w:rPr>
      <w:rFonts w:ascii="Times New Roman" w:eastAsia="Times New Roman" w:hAnsi="Times New Roman" w:cs="Times New Roman"/>
      <w:sz w:val="24"/>
      <w:szCs w:val="20"/>
      <w:lang w:val="en-US"/>
    </w:rPr>
  </w:style>
  <w:style w:type="paragraph" w:styleId="Heading2">
    <w:name w:val="heading 2"/>
    <w:basedOn w:val="Normal"/>
    <w:next w:val="Normal"/>
    <w:link w:val="Heading2Char"/>
    <w:semiHidden/>
    <w:unhideWhenUsed/>
    <w:qFormat/>
    <w:rsid w:val="006B723B"/>
    <w:pPr>
      <w:keepNext/>
      <w:suppressAutoHyphens w:val="0"/>
      <w:overflowPunct/>
      <w:autoSpaceDE/>
      <w:autoSpaceDN/>
      <w:adjustRightInd/>
      <w:spacing w:line="240" w:lineRule="auto"/>
      <w:ind w:firstLine="0"/>
      <w:jc w:val="left"/>
      <w:outlineLvl w:val="1"/>
    </w:pPr>
    <w:rPr>
      <w:rFonts w:ascii="Arial" w:eastAsia="SimSun" w:hAnsi="Arial" w:cs="Arial"/>
      <w:i/>
      <w:iCs/>
      <w:color w:val="333399"/>
      <w:sz w:val="20"/>
      <w:szCs w:val="24"/>
    </w:rPr>
  </w:style>
  <w:style w:type="paragraph" w:styleId="Heading4">
    <w:name w:val="heading 4"/>
    <w:basedOn w:val="Normal"/>
    <w:next w:val="Normal"/>
    <w:link w:val="Heading4Char"/>
    <w:unhideWhenUsed/>
    <w:qFormat/>
    <w:rsid w:val="006B723B"/>
    <w:pPr>
      <w:keepNext/>
      <w:suppressAutoHyphens w:val="0"/>
      <w:overflowPunct/>
      <w:autoSpaceDE/>
      <w:autoSpaceDN/>
      <w:adjustRightInd/>
      <w:spacing w:line="240" w:lineRule="auto"/>
      <w:ind w:firstLine="0"/>
      <w:jc w:val="left"/>
      <w:outlineLvl w:val="3"/>
    </w:pPr>
    <w:rPr>
      <w:rFonts w:ascii="Arial" w:eastAsia="SimSun" w:hAnsi="Arial" w:cs="Arial"/>
      <w:i/>
      <w:iCs/>
      <w:sz w:val="20"/>
      <w:szCs w:val="24"/>
    </w:rPr>
  </w:style>
  <w:style w:type="paragraph" w:styleId="Heading5">
    <w:name w:val="heading 5"/>
    <w:basedOn w:val="Normal"/>
    <w:next w:val="Normal"/>
    <w:link w:val="Heading5Char"/>
    <w:semiHidden/>
    <w:unhideWhenUsed/>
    <w:qFormat/>
    <w:rsid w:val="006B723B"/>
    <w:pPr>
      <w:keepNext/>
      <w:suppressAutoHyphens w:val="0"/>
      <w:overflowPunct/>
      <w:autoSpaceDE/>
      <w:autoSpaceDN/>
      <w:adjustRightInd/>
      <w:spacing w:line="240" w:lineRule="auto"/>
      <w:ind w:firstLine="0"/>
      <w:jc w:val="left"/>
      <w:outlineLvl w:val="4"/>
    </w:pPr>
    <w:rPr>
      <w:rFonts w:eastAsia="SimSun"/>
      <w:b/>
      <w:bCs/>
      <w:color w:val="3366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B723B"/>
    <w:rPr>
      <w:rFonts w:ascii="Arial" w:eastAsia="SimSun" w:hAnsi="Arial" w:cs="Arial"/>
      <w:i/>
      <w:iCs/>
      <w:color w:val="333399"/>
      <w:sz w:val="20"/>
      <w:szCs w:val="24"/>
      <w:lang w:val="en-US"/>
    </w:rPr>
  </w:style>
  <w:style w:type="character" w:customStyle="1" w:styleId="Heading4Char">
    <w:name w:val="Heading 4 Char"/>
    <w:basedOn w:val="DefaultParagraphFont"/>
    <w:link w:val="Heading4"/>
    <w:rsid w:val="006B723B"/>
    <w:rPr>
      <w:rFonts w:ascii="Arial" w:eastAsia="SimSun" w:hAnsi="Arial" w:cs="Arial"/>
      <w:i/>
      <w:iCs/>
      <w:sz w:val="20"/>
      <w:szCs w:val="24"/>
      <w:lang w:val="en-US"/>
    </w:rPr>
  </w:style>
  <w:style w:type="character" w:customStyle="1" w:styleId="Heading5Char">
    <w:name w:val="Heading 5 Char"/>
    <w:basedOn w:val="DefaultParagraphFont"/>
    <w:link w:val="Heading5"/>
    <w:semiHidden/>
    <w:rsid w:val="006B723B"/>
    <w:rPr>
      <w:rFonts w:ascii="Times New Roman" w:eastAsia="SimSun" w:hAnsi="Times New Roman" w:cs="Times New Roman"/>
      <w:b/>
      <w:bCs/>
      <w:color w:val="3366FF"/>
      <w:sz w:val="24"/>
      <w:szCs w:val="24"/>
      <w:lang w:val="en-US"/>
    </w:rPr>
  </w:style>
  <w:style w:type="paragraph" w:styleId="BodyText2">
    <w:name w:val="Body Text 2"/>
    <w:basedOn w:val="Normal"/>
    <w:link w:val="BodyText2Char"/>
    <w:semiHidden/>
    <w:unhideWhenUsed/>
    <w:rsid w:val="006B723B"/>
    <w:pPr>
      <w:suppressAutoHyphens w:val="0"/>
      <w:overflowPunct/>
      <w:autoSpaceDE/>
      <w:autoSpaceDN/>
      <w:adjustRightInd/>
      <w:spacing w:line="240" w:lineRule="auto"/>
      <w:ind w:firstLine="0"/>
      <w:jc w:val="left"/>
    </w:pPr>
    <w:rPr>
      <w:rFonts w:ascii="Arial" w:eastAsia="SimSun" w:hAnsi="Arial"/>
      <w:sz w:val="20"/>
      <w:szCs w:val="24"/>
      <w:lang w:val="x-none" w:eastAsia="x-none"/>
    </w:rPr>
  </w:style>
  <w:style w:type="character" w:customStyle="1" w:styleId="BodyText2Char">
    <w:name w:val="Body Text 2 Char"/>
    <w:basedOn w:val="DefaultParagraphFont"/>
    <w:link w:val="BodyText2"/>
    <w:semiHidden/>
    <w:rsid w:val="006B723B"/>
    <w:rPr>
      <w:rFonts w:ascii="Arial" w:eastAsia="SimSun" w:hAnsi="Arial" w:cs="Times New Roman"/>
      <w:sz w:val="20"/>
      <w:szCs w:val="24"/>
      <w:lang w:val="x-none" w:eastAsia="x-none"/>
    </w:rPr>
  </w:style>
  <w:style w:type="paragraph" w:styleId="ListParagraph">
    <w:name w:val="List Paragraph"/>
    <w:basedOn w:val="Normal"/>
    <w:uiPriority w:val="34"/>
    <w:qFormat/>
    <w:rsid w:val="006B723B"/>
    <w:pPr>
      <w:ind w:left="720"/>
      <w:contextualSpacing/>
    </w:pPr>
  </w:style>
  <w:style w:type="table" w:styleId="TableGrid">
    <w:name w:val="Table Grid"/>
    <w:basedOn w:val="TableNormal"/>
    <w:uiPriority w:val="39"/>
    <w:rsid w:val="006B7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73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B723B"/>
    <w:pPr>
      <w:suppressAutoHyphens/>
      <w:overflowPunct w:val="0"/>
      <w:autoSpaceDE w:val="0"/>
      <w:autoSpaceDN w:val="0"/>
      <w:adjustRightInd w:val="0"/>
      <w:spacing w:after="0" w:line="260" w:lineRule="exact"/>
      <w:ind w:firstLine="284"/>
      <w:jc w:val="both"/>
    </w:pPr>
    <w:rPr>
      <w:rFonts w:ascii="Times New Roman" w:eastAsia="Times New Roman" w:hAnsi="Times New Roman" w:cs="Times New Roman"/>
      <w:sz w:val="24"/>
      <w:szCs w:val="20"/>
      <w:lang w:val="en-US"/>
    </w:rPr>
  </w:style>
  <w:style w:type="paragraph" w:styleId="Heading2">
    <w:name w:val="heading 2"/>
    <w:basedOn w:val="Normal"/>
    <w:next w:val="Normal"/>
    <w:link w:val="Heading2Char"/>
    <w:semiHidden/>
    <w:unhideWhenUsed/>
    <w:qFormat/>
    <w:rsid w:val="006B723B"/>
    <w:pPr>
      <w:keepNext/>
      <w:suppressAutoHyphens w:val="0"/>
      <w:overflowPunct/>
      <w:autoSpaceDE/>
      <w:autoSpaceDN/>
      <w:adjustRightInd/>
      <w:spacing w:line="240" w:lineRule="auto"/>
      <w:ind w:firstLine="0"/>
      <w:jc w:val="left"/>
      <w:outlineLvl w:val="1"/>
    </w:pPr>
    <w:rPr>
      <w:rFonts w:ascii="Arial" w:eastAsia="SimSun" w:hAnsi="Arial" w:cs="Arial"/>
      <w:i/>
      <w:iCs/>
      <w:color w:val="333399"/>
      <w:sz w:val="20"/>
      <w:szCs w:val="24"/>
    </w:rPr>
  </w:style>
  <w:style w:type="paragraph" w:styleId="Heading4">
    <w:name w:val="heading 4"/>
    <w:basedOn w:val="Normal"/>
    <w:next w:val="Normal"/>
    <w:link w:val="Heading4Char"/>
    <w:unhideWhenUsed/>
    <w:qFormat/>
    <w:rsid w:val="006B723B"/>
    <w:pPr>
      <w:keepNext/>
      <w:suppressAutoHyphens w:val="0"/>
      <w:overflowPunct/>
      <w:autoSpaceDE/>
      <w:autoSpaceDN/>
      <w:adjustRightInd/>
      <w:spacing w:line="240" w:lineRule="auto"/>
      <w:ind w:firstLine="0"/>
      <w:jc w:val="left"/>
      <w:outlineLvl w:val="3"/>
    </w:pPr>
    <w:rPr>
      <w:rFonts w:ascii="Arial" w:eastAsia="SimSun" w:hAnsi="Arial" w:cs="Arial"/>
      <w:i/>
      <w:iCs/>
      <w:sz w:val="20"/>
      <w:szCs w:val="24"/>
    </w:rPr>
  </w:style>
  <w:style w:type="paragraph" w:styleId="Heading5">
    <w:name w:val="heading 5"/>
    <w:basedOn w:val="Normal"/>
    <w:next w:val="Normal"/>
    <w:link w:val="Heading5Char"/>
    <w:semiHidden/>
    <w:unhideWhenUsed/>
    <w:qFormat/>
    <w:rsid w:val="006B723B"/>
    <w:pPr>
      <w:keepNext/>
      <w:suppressAutoHyphens w:val="0"/>
      <w:overflowPunct/>
      <w:autoSpaceDE/>
      <w:autoSpaceDN/>
      <w:adjustRightInd/>
      <w:spacing w:line="240" w:lineRule="auto"/>
      <w:ind w:firstLine="0"/>
      <w:jc w:val="left"/>
      <w:outlineLvl w:val="4"/>
    </w:pPr>
    <w:rPr>
      <w:rFonts w:eastAsia="SimSun"/>
      <w:b/>
      <w:bCs/>
      <w:color w:val="3366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B723B"/>
    <w:rPr>
      <w:rFonts w:ascii="Arial" w:eastAsia="SimSun" w:hAnsi="Arial" w:cs="Arial"/>
      <w:i/>
      <w:iCs/>
      <w:color w:val="333399"/>
      <w:sz w:val="20"/>
      <w:szCs w:val="24"/>
      <w:lang w:val="en-US"/>
    </w:rPr>
  </w:style>
  <w:style w:type="character" w:customStyle="1" w:styleId="Heading4Char">
    <w:name w:val="Heading 4 Char"/>
    <w:basedOn w:val="DefaultParagraphFont"/>
    <w:link w:val="Heading4"/>
    <w:rsid w:val="006B723B"/>
    <w:rPr>
      <w:rFonts w:ascii="Arial" w:eastAsia="SimSun" w:hAnsi="Arial" w:cs="Arial"/>
      <w:i/>
      <w:iCs/>
      <w:sz w:val="20"/>
      <w:szCs w:val="24"/>
      <w:lang w:val="en-US"/>
    </w:rPr>
  </w:style>
  <w:style w:type="character" w:customStyle="1" w:styleId="Heading5Char">
    <w:name w:val="Heading 5 Char"/>
    <w:basedOn w:val="DefaultParagraphFont"/>
    <w:link w:val="Heading5"/>
    <w:semiHidden/>
    <w:rsid w:val="006B723B"/>
    <w:rPr>
      <w:rFonts w:ascii="Times New Roman" w:eastAsia="SimSun" w:hAnsi="Times New Roman" w:cs="Times New Roman"/>
      <w:b/>
      <w:bCs/>
      <w:color w:val="3366FF"/>
      <w:sz w:val="24"/>
      <w:szCs w:val="24"/>
      <w:lang w:val="en-US"/>
    </w:rPr>
  </w:style>
  <w:style w:type="paragraph" w:styleId="BodyText2">
    <w:name w:val="Body Text 2"/>
    <w:basedOn w:val="Normal"/>
    <w:link w:val="BodyText2Char"/>
    <w:semiHidden/>
    <w:unhideWhenUsed/>
    <w:rsid w:val="006B723B"/>
    <w:pPr>
      <w:suppressAutoHyphens w:val="0"/>
      <w:overflowPunct/>
      <w:autoSpaceDE/>
      <w:autoSpaceDN/>
      <w:adjustRightInd/>
      <w:spacing w:line="240" w:lineRule="auto"/>
      <w:ind w:firstLine="0"/>
      <w:jc w:val="left"/>
    </w:pPr>
    <w:rPr>
      <w:rFonts w:ascii="Arial" w:eastAsia="SimSun" w:hAnsi="Arial"/>
      <w:sz w:val="20"/>
      <w:szCs w:val="24"/>
      <w:lang w:val="x-none" w:eastAsia="x-none"/>
    </w:rPr>
  </w:style>
  <w:style w:type="character" w:customStyle="1" w:styleId="BodyText2Char">
    <w:name w:val="Body Text 2 Char"/>
    <w:basedOn w:val="DefaultParagraphFont"/>
    <w:link w:val="BodyText2"/>
    <w:semiHidden/>
    <w:rsid w:val="006B723B"/>
    <w:rPr>
      <w:rFonts w:ascii="Arial" w:eastAsia="SimSun" w:hAnsi="Arial" w:cs="Times New Roman"/>
      <w:sz w:val="20"/>
      <w:szCs w:val="24"/>
      <w:lang w:val="x-none" w:eastAsia="x-none"/>
    </w:rPr>
  </w:style>
  <w:style w:type="paragraph" w:styleId="ListParagraph">
    <w:name w:val="List Paragraph"/>
    <w:basedOn w:val="Normal"/>
    <w:uiPriority w:val="34"/>
    <w:qFormat/>
    <w:rsid w:val="006B723B"/>
    <w:pPr>
      <w:ind w:left="720"/>
      <w:contextualSpacing/>
    </w:pPr>
  </w:style>
  <w:style w:type="table" w:styleId="TableGrid">
    <w:name w:val="Table Grid"/>
    <w:basedOn w:val="TableNormal"/>
    <w:uiPriority w:val="39"/>
    <w:rsid w:val="006B7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73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1938</Words>
  <Characters>11047</Characters>
  <Application>Microsoft Office Word</Application>
  <DocSecurity>0</DocSecurity>
  <Lines>92</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Beck</dc:creator>
  <cp:lastModifiedBy>Monica</cp:lastModifiedBy>
  <cp:revision>2</cp:revision>
  <dcterms:created xsi:type="dcterms:W3CDTF">2017-07-18T10:40:00Z</dcterms:created>
  <dcterms:modified xsi:type="dcterms:W3CDTF">2017-07-18T10:40:00Z</dcterms:modified>
</cp:coreProperties>
</file>